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0438EB" w14:textId="77777777" w:rsidR="00797183" w:rsidRPr="00797183" w:rsidRDefault="00797183" w:rsidP="00797183">
      <w:pPr>
        <w:pStyle w:val="normal0"/>
        <w:rPr>
          <w:b/>
          <w:sz w:val="24"/>
          <w:szCs w:val="24"/>
          <w:lang w:val="sk-SK"/>
        </w:rPr>
      </w:pPr>
      <w:r w:rsidRPr="00797183">
        <w:rPr>
          <w:b/>
          <w:sz w:val="24"/>
          <w:szCs w:val="24"/>
          <w:lang w:val="sk-SK"/>
        </w:rPr>
        <w:t>Stanovislo Alfa Bio k dnešnému dňu:</w:t>
      </w:r>
    </w:p>
    <w:p w14:paraId="43086A7C" w14:textId="77777777" w:rsidR="00797183" w:rsidRPr="00797183" w:rsidRDefault="00797183" w:rsidP="00797183">
      <w:pPr>
        <w:pStyle w:val="normal0"/>
        <w:rPr>
          <w:sz w:val="24"/>
          <w:szCs w:val="24"/>
          <w:lang w:val="sk-SK"/>
        </w:rPr>
      </w:pPr>
    </w:p>
    <w:p w14:paraId="34E9EC17" w14:textId="77777777" w:rsidR="00797183" w:rsidRPr="00797183" w:rsidRDefault="00797183" w:rsidP="00797183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>V prvom rade sme radi, že sa zdravotný stav pacienta zlepšil.</w:t>
      </w:r>
    </w:p>
    <w:p w14:paraId="0D130E6B" w14:textId="77777777" w:rsidR="00797183" w:rsidRPr="00797183" w:rsidRDefault="00797183" w:rsidP="00797183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>UVZ dnes informovalo, že výsledky analýzy jednoznačne vylúčili prítomnosť botulotoxínu u pacienta. Ide o jednoznačný dôkaz, že naša cícerová nátierka nebola infikovaná, naše produkty a výrobný proces sú bezpečné.</w:t>
      </w:r>
    </w:p>
    <w:p w14:paraId="2F1CCD1A" w14:textId="77777777" w:rsidR="00797183" w:rsidRPr="00797183" w:rsidRDefault="00797183" w:rsidP="00797183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>Veríme, že sa táto informácia dostane ku všetkým našim zákazníkom, ktorých toto nepotvrdené medializované podozrenie vystrašilo.</w:t>
      </w:r>
    </w:p>
    <w:p w14:paraId="7EF53B0E" w14:textId="77777777" w:rsidR="00797183" w:rsidRPr="00797183" w:rsidRDefault="00797183" w:rsidP="00797183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 xml:space="preserve">Obchodné škody ALFA BIO sú na Slovensku a v najmä Česku výrazné. Hrozí, že budeme musieť pristúpiť k prepusteniu desiatok zamestnancov výroby. </w:t>
      </w:r>
    </w:p>
    <w:p w14:paraId="20E77569" w14:textId="77777777" w:rsidR="00797183" w:rsidRPr="00797183" w:rsidRDefault="00797183" w:rsidP="00797183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>Predaj v septembri 2015 sa oproti septembru minulého roka prepadol o polovicu. Je to obrovská škoda, vzhľadom na to, že sa preukázalo, že cícerová nátierka je v tom nevinne</w:t>
      </w:r>
    </w:p>
    <w:p w14:paraId="6A8FF138" w14:textId="77777777" w:rsidR="00797183" w:rsidRPr="00797183" w:rsidRDefault="00797183">
      <w:pPr>
        <w:pStyle w:val="normal0"/>
        <w:rPr>
          <w:sz w:val="24"/>
          <w:szCs w:val="24"/>
          <w:lang w:val="sk-SK"/>
        </w:rPr>
      </w:pPr>
    </w:p>
    <w:p w14:paraId="2F25D466" w14:textId="77777777" w:rsidR="00797183" w:rsidRPr="00797183" w:rsidRDefault="00797183">
      <w:pPr>
        <w:pStyle w:val="normal0"/>
        <w:rPr>
          <w:b/>
          <w:sz w:val="24"/>
          <w:szCs w:val="24"/>
          <w:lang w:val="sk-SK"/>
        </w:rPr>
      </w:pPr>
      <w:bookmarkStart w:id="0" w:name="_GoBack"/>
      <w:bookmarkEnd w:id="0"/>
      <w:r w:rsidRPr="00797183">
        <w:rPr>
          <w:b/>
          <w:sz w:val="24"/>
          <w:szCs w:val="24"/>
          <w:lang w:val="sk-SK"/>
        </w:rPr>
        <w:t>Doplňující informace:</w:t>
      </w:r>
    </w:p>
    <w:p w14:paraId="59522BD6" w14:textId="77777777" w:rsidR="00797183" w:rsidRDefault="00797183">
      <w:pPr>
        <w:pStyle w:val="normal0"/>
        <w:rPr>
          <w:sz w:val="24"/>
          <w:szCs w:val="24"/>
          <w:lang w:val="sk-SK"/>
        </w:rPr>
      </w:pPr>
    </w:p>
    <w:p w14:paraId="4068A854" w14:textId="77777777" w:rsidR="007E3765" w:rsidRPr="00797183" w:rsidRDefault="00A76BD5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 xml:space="preserve">V Českej republike patrí ALFA BIO k tradičným dodávateľom zdravých potravín. </w:t>
      </w:r>
      <w:r w:rsidR="00797183">
        <w:rPr>
          <w:sz w:val="24"/>
          <w:szCs w:val="24"/>
          <w:lang w:val="sk-SK"/>
        </w:rPr>
        <w:t>V</w:t>
      </w:r>
      <w:r w:rsidRPr="00797183">
        <w:rPr>
          <w:sz w:val="24"/>
          <w:szCs w:val="24"/>
          <w:lang w:val="sk-SK"/>
        </w:rPr>
        <w:t xml:space="preserve">ýrobky tam spoločnosť predáva už od svojho vzniku v roku 1991. Od roku 2012 sa ALFA BIO cielene zameriava na český trh a objem predaja sa odvtedy </w:t>
      </w:r>
      <w:r w:rsidR="00797183">
        <w:rPr>
          <w:sz w:val="24"/>
          <w:szCs w:val="24"/>
          <w:lang w:val="sk-SK"/>
        </w:rPr>
        <w:t>z</w:t>
      </w:r>
      <w:r w:rsidRPr="00797183">
        <w:rPr>
          <w:sz w:val="24"/>
          <w:szCs w:val="24"/>
          <w:lang w:val="sk-SK"/>
        </w:rPr>
        <w:t xml:space="preserve">niekoľkonásobil. </w:t>
      </w:r>
      <w:r w:rsidR="00797183">
        <w:rPr>
          <w:sz w:val="24"/>
          <w:szCs w:val="24"/>
          <w:lang w:val="sk-SK"/>
        </w:rPr>
        <w:t>Naše v</w:t>
      </w:r>
      <w:r w:rsidRPr="00797183">
        <w:rPr>
          <w:sz w:val="24"/>
          <w:szCs w:val="24"/>
          <w:lang w:val="sk-SK"/>
        </w:rPr>
        <w:t xml:space="preserve">ýrobky </w:t>
      </w:r>
      <w:r w:rsidR="00797183">
        <w:rPr>
          <w:sz w:val="24"/>
          <w:szCs w:val="24"/>
          <w:lang w:val="sk-SK"/>
        </w:rPr>
        <w:t>môžu zákazníci nájsť v tzv. z</w:t>
      </w:r>
      <w:r w:rsidRPr="00797183">
        <w:rPr>
          <w:sz w:val="24"/>
          <w:szCs w:val="24"/>
          <w:lang w:val="sk-SK"/>
        </w:rPr>
        <w:t>dravých výživách, ale aj v obchodoch Jednota, Tesco, Billa, Globus alebo Lidl. Stali sa veľmi populárnymi na českom trhu - ide najmä o výrobky z tofu a rastlinné nátierky.</w:t>
      </w:r>
    </w:p>
    <w:p w14:paraId="0A0E7476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67969374" w14:textId="77777777" w:rsidR="007E3765" w:rsidRPr="00797183" w:rsidRDefault="00A76BD5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>V čase nárastu trhu vydala na základe varovania v E</w:t>
      </w:r>
      <w:r w:rsidRPr="00797183">
        <w:rPr>
          <w:sz w:val="24"/>
          <w:szCs w:val="24"/>
          <w:lang w:val="sk-SK"/>
        </w:rPr>
        <w:t>urópskom</w:t>
      </w:r>
      <w:r w:rsidR="00797183">
        <w:rPr>
          <w:sz w:val="24"/>
          <w:szCs w:val="24"/>
          <w:lang w:val="sk-SK"/>
        </w:rPr>
        <w:t xml:space="preserve"> systéme bezpečnosti potravín </w:t>
      </w:r>
      <w:r w:rsidRPr="00797183">
        <w:rPr>
          <w:sz w:val="24"/>
          <w:szCs w:val="24"/>
          <w:lang w:val="sk-SK"/>
        </w:rPr>
        <w:t xml:space="preserve">Státní zemědělská a potravinářská inspekce varovanie, ktoré bolo silne pokryté českými médiami. Správa vyvolala stiahnutie výrobkov z trhu a paniku spotrebiteľov. </w:t>
      </w:r>
    </w:p>
    <w:p w14:paraId="16A3B903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21FD62D6" w14:textId="77777777" w:rsidR="007E3765" w:rsidRPr="00797183" w:rsidRDefault="00A76BD5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>Regionálny úrad verejného zdravotníctva (RÚVZ) v Ba</w:t>
      </w:r>
      <w:r w:rsidRPr="00797183">
        <w:rPr>
          <w:sz w:val="24"/>
          <w:szCs w:val="24"/>
          <w:lang w:val="sk-SK"/>
        </w:rPr>
        <w:t xml:space="preserve">nskej Bystrici prvotne preveroval vzorky cícerovej nátierky odobraté z obalov, ktoré sa nachádzali </w:t>
      </w:r>
      <w:r w:rsidR="00797183">
        <w:rPr>
          <w:sz w:val="24"/>
          <w:szCs w:val="24"/>
          <w:lang w:val="sk-SK"/>
        </w:rPr>
        <w:t xml:space="preserve">viac než 24 </w:t>
      </w:r>
      <w:r w:rsidRPr="00797183">
        <w:rPr>
          <w:sz w:val="24"/>
          <w:szCs w:val="24"/>
          <w:lang w:val="sk-SK"/>
        </w:rPr>
        <w:t>hodín v koši. Pri preverovaní týchto vzoriek nepoužil certifikovanú metódu na zistenie baktérie Clostridium botulinum, tá sa na Slovensku nerobí. Na</w:t>
      </w:r>
      <w:r w:rsidRPr="00797183">
        <w:rPr>
          <w:sz w:val="24"/>
          <w:szCs w:val="24"/>
          <w:lang w:val="sk-SK"/>
        </w:rPr>
        <w:t xml:space="preserve"> základe vlastných necertifikovaných testov RÚVZ vyhlásil, že zo vzoriek otvorených obalov skonštatoval, že by v odobratej vzorke nebezpečná baktéria mohla byť a informoval verejnosť, ako aj Štátnu veterinárnu a potravinovú správu. (</w:t>
      </w:r>
      <w:hyperlink r:id="rId5">
        <w:r w:rsidRPr="00797183">
          <w:rPr>
            <w:color w:val="1155CC"/>
            <w:sz w:val="24"/>
            <w:szCs w:val="24"/>
            <w:u w:val="single"/>
            <w:lang w:val="sk-SK"/>
          </w:rPr>
          <w:t>http://www.vzbb.sk/sk/tlacove_spravy/2015/ts799.php</w:t>
        </w:r>
      </w:hyperlink>
      <w:r w:rsidRPr="00797183">
        <w:rPr>
          <w:sz w:val="24"/>
          <w:szCs w:val="24"/>
          <w:lang w:val="sk-SK"/>
        </w:rPr>
        <w:t xml:space="preserve">). </w:t>
      </w:r>
    </w:p>
    <w:p w14:paraId="10C56ECE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01389E1F" w14:textId="77777777" w:rsidR="007E3765" w:rsidRPr="00797183" w:rsidRDefault="00A76BD5">
      <w:pPr>
        <w:pStyle w:val="normal0"/>
        <w:rPr>
          <w:sz w:val="24"/>
          <w:szCs w:val="24"/>
          <w:lang w:val="sk-SK"/>
        </w:rPr>
      </w:pPr>
      <w:r w:rsidRPr="00797183">
        <w:rPr>
          <w:b/>
          <w:sz w:val="24"/>
          <w:szCs w:val="24"/>
          <w:lang w:val="sk-SK"/>
        </w:rPr>
        <w:t xml:space="preserve">“V Alfa Bio sme spolupracovali s úradmi na vyšetrení prípadu, hoci od začiatku sme boli presvedčení o správnosti výrobného procesu a bezpečnosti našich </w:t>
      </w:r>
      <w:r w:rsidRPr="00797183">
        <w:rPr>
          <w:b/>
          <w:sz w:val="24"/>
          <w:szCs w:val="24"/>
          <w:lang w:val="sk-SK"/>
        </w:rPr>
        <w:t xml:space="preserve">produktov. Všetky informácie a výsledky testov sme transparentne zverejnili na </w:t>
      </w:r>
      <w:r w:rsidRPr="00797183">
        <w:rPr>
          <w:b/>
          <w:sz w:val="24"/>
          <w:szCs w:val="24"/>
          <w:lang w:val="sk-SK"/>
        </w:rPr>
        <w:lastRenderedPageBreak/>
        <w:t>našom webe”. http://www.lunter.com/analyza-nepotvrdila-pritomnost-bakterie-clostridium-botulinum-v-neotvorenych-vyrobkoch-alfa-bio/”</w:t>
      </w:r>
    </w:p>
    <w:p w14:paraId="7416B119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259501DF" w14:textId="77777777" w:rsidR="007E3765" w:rsidRPr="00797183" w:rsidRDefault="00A76BD5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>Štátna veterinárna a potravinová správa uro</w:t>
      </w:r>
      <w:r w:rsidRPr="00797183">
        <w:rPr>
          <w:sz w:val="24"/>
          <w:szCs w:val="24"/>
          <w:lang w:val="sk-SK"/>
        </w:rPr>
        <w:t>bila najprv vlastné testy (necertifikovanou metódou), ktoré baktériu nepotvrdili. Keďže na Slovensku neexistuje certifikované laboratórium, poslali vzorky z neotvoreného balenia nátierky tej istej šarže na testovanie do Zdravotného ústavu v Ostrave, kde ce</w:t>
      </w:r>
      <w:r w:rsidRPr="00797183">
        <w:rPr>
          <w:sz w:val="24"/>
          <w:szCs w:val="24"/>
          <w:lang w:val="sk-SK"/>
        </w:rPr>
        <w:t>rtifikáciu majú. České laboratórium v nátierke baktériu nenašlo. (</w:t>
      </w:r>
      <w:hyperlink r:id="rId6">
        <w:r w:rsidRPr="00797183">
          <w:rPr>
            <w:color w:val="1155CC"/>
            <w:sz w:val="24"/>
            <w:szCs w:val="24"/>
            <w:u w:val="single"/>
            <w:lang w:val="sk-SK"/>
          </w:rPr>
          <w:t>http://www.svps.sk/potraviny/info_Cicerova_natierka_2015.asp</w:t>
        </w:r>
      </w:hyperlink>
      <w:r w:rsidRPr="00797183">
        <w:rPr>
          <w:sz w:val="24"/>
          <w:szCs w:val="24"/>
          <w:lang w:val="sk-SK"/>
        </w:rPr>
        <w:t>)</w:t>
      </w:r>
    </w:p>
    <w:p w14:paraId="60759BB4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1AE34479" w14:textId="77777777" w:rsidR="007E3765" w:rsidRPr="00797183" w:rsidRDefault="00A76BD5">
      <w:pPr>
        <w:pStyle w:val="normal0"/>
        <w:rPr>
          <w:sz w:val="24"/>
          <w:szCs w:val="24"/>
          <w:lang w:val="sk-SK"/>
        </w:rPr>
      </w:pPr>
      <w:r w:rsidRPr="00797183">
        <w:rPr>
          <w:sz w:val="24"/>
          <w:szCs w:val="24"/>
          <w:lang w:val="sk-SK"/>
        </w:rPr>
        <w:t>Definitívne sa mal prípad vyriešiť potvrdením d</w:t>
      </w:r>
      <w:r w:rsidRPr="00797183">
        <w:rPr>
          <w:sz w:val="24"/>
          <w:szCs w:val="24"/>
          <w:lang w:val="sk-SK"/>
        </w:rPr>
        <w:t>iagnózy pacienta. Slovenský RÚVZ zaslal do ostravského Zdravotného ústavu na laboratórne vyšetrenie aj obsah žalúdka pacienta. Výsledky vyšetrení jednoznačne vylúčili prítomnosť botulinového toxínu. (</w:t>
      </w:r>
      <w:hyperlink r:id="rId7">
        <w:r w:rsidRPr="00797183">
          <w:rPr>
            <w:color w:val="1155CC"/>
            <w:sz w:val="24"/>
            <w:szCs w:val="24"/>
            <w:u w:val="single"/>
            <w:lang w:val="sk-SK"/>
          </w:rPr>
          <w:t>http://www.uvzsr.sk/index.php?option=com_content&amp;view=article&amp;id=2671:analyzy-nepotvrdili-pritomnos-botulotoxinu-u-pacienta&amp;catid=56:tla</w:t>
        </w:r>
        <w:r w:rsidRPr="00797183">
          <w:rPr>
            <w:color w:val="1155CC"/>
            <w:sz w:val="24"/>
            <w:szCs w:val="24"/>
            <w:u w:val="single"/>
            <w:lang w:val="sk-SK"/>
          </w:rPr>
          <w:t>ove-spravy&amp;Itemid=62</w:t>
        </w:r>
      </w:hyperlink>
      <w:r w:rsidRPr="00797183">
        <w:rPr>
          <w:sz w:val="24"/>
          <w:szCs w:val="24"/>
          <w:lang w:val="sk-SK"/>
        </w:rPr>
        <w:t>)</w:t>
      </w:r>
    </w:p>
    <w:p w14:paraId="1BC6A802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2F28043C" w14:textId="77777777" w:rsidR="007E3765" w:rsidRPr="00797183" w:rsidRDefault="00A76BD5">
      <w:pPr>
        <w:pStyle w:val="normal0"/>
        <w:rPr>
          <w:sz w:val="24"/>
          <w:szCs w:val="24"/>
          <w:lang w:val="sk-SK"/>
        </w:rPr>
      </w:pPr>
      <w:r w:rsidRPr="00797183">
        <w:rPr>
          <w:b/>
          <w:sz w:val="24"/>
          <w:szCs w:val="24"/>
          <w:lang w:val="sk-SK"/>
        </w:rPr>
        <w:t xml:space="preserve"> </w:t>
      </w:r>
    </w:p>
    <w:p w14:paraId="2D372B6B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3889757F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0C6D69DF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5C835698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359DE31B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051E4D24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p w14:paraId="768218BE" w14:textId="77777777" w:rsidR="007E3765" w:rsidRPr="00797183" w:rsidRDefault="007E3765">
      <w:pPr>
        <w:pStyle w:val="normal0"/>
        <w:rPr>
          <w:sz w:val="24"/>
          <w:szCs w:val="24"/>
          <w:lang w:val="sk-SK"/>
        </w:rPr>
      </w:pPr>
    </w:p>
    <w:sectPr w:rsidR="007E3765" w:rsidRPr="007971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3765"/>
    <w:rsid w:val="00797183"/>
    <w:rsid w:val="007E3765"/>
    <w:rsid w:val="00A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43E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zbb.sk/sk/tlacove_spravy/2015/ts799.php" TargetMode="External"/><Relationship Id="rId6" Type="http://schemas.openxmlformats.org/officeDocument/2006/relationships/hyperlink" Target="http://www.svps.sk/potraviny/info_Cicerova_natierka_2015.asp" TargetMode="External"/><Relationship Id="rId7" Type="http://schemas.openxmlformats.org/officeDocument/2006/relationships/hyperlink" Target="http://www.uvzsr.sk/index.php?option=com_content&amp;view=article&amp;id=2671:analyzy-nepotvrdili-pritomnos-botulotoxinu-u-pacienta&amp;catid=56:tlaove-spravy&amp;Itemid=6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3086</Characters>
  <Application>Microsoft Macintosh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 Marsik</cp:lastModifiedBy>
  <cp:revision>3</cp:revision>
  <dcterms:created xsi:type="dcterms:W3CDTF">2015-09-10T12:31:00Z</dcterms:created>
  <dcterms:modified xsi:type="dcterms:W3CDTF">2015-09-10T12:31:00Z</dcterms:modified>
</cp:coreProperties>
</file>