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41D" w:rsidRPr="003B3ECF" w:rsidRDefault="0057641D" w:rsidP="0057641D">
      <w:pPr>
        <w:spacing w:before="40" w:after="80" w:line="360" w:lineRule="atLeast"/>
        <w:jc w:val="center"/>
        <w:rPr>
          <w:rFonts w:cs="Arial"/>
          <w:b/>
          <w:sz w:val="36"/>
        </w:rPr>
      </w:pPr>
      <w:bookmarkStart w:id="0" w:name="_GoBack"/>
      <w:bookmarkEnd w:id="0"/>
      <w:r w:rsidRPr="003B3ECF">
        <w:rPr>
          <w:rFonts w:cs="Arial"/>
          <w:b/>
          <w:sz w:val="36"/>
        </w:rPr>
        <w:t xml:space="preserve">Češi </w:t>
      </w:r>
      <w:r w:rsidR="004765CB" w:rsidRPr="003B3ECF">
        <w:rPr>
          <w:rFonts w:cs="Arial"/>
          <w:b/>
          <w:sz w:val="36"/>
        </w:rPr>
        <w:t xml:space="preserve">za rok </w:t>
      </w:r>
      <w:r w:rsidRPr="003B3ECF">
        <w:rPr>
          <w:rFonts w:cs="Arial"/>
          <w:b/>
          <w:sz w:val="36"/>
        </w:rPr>
        <w:t xml:space="preserve">odevzdali </w:t>
      </w:r>
      <w:r w:rsidR="00200765" w:rsidRPr="003B3ECF">
        <w:rPr>
          <w:rFonts w:cs="Arial"/>
          <w:b/>
          <w:sz w:val="36"/>
        </w:rPr>
        <w:t>7</w:t>
      </w:r>
      <w:r w:rsidR="00B048C4" w:rsidRPr="003B3ECF">
        <w:rPr>
          <w:rFonts w:cs="Arial"/>
          <w:b/>
          <w:sz w:val="36"/>
        </w:rPr>
        <w:t>34</w:t>
      </w:r>
      <w:r w:rsidRPr="003B3ECF">
        <w:rPr>
          <w:rFonts w:cs="Arial"/>
          <w:b/>
          <w:sz w:val="36"/>
        </w:rPr>
        <w:t xml:space="preserve"> tun </w:t>
      </w:r>
      <w:r w:rsidR="00341E4F" w:rsidRPr="003B3ECF">
        <w:rPr>
          <w:rFonts w:cs="Arial"/>
          <w:b/>
          <w:sz w:val="36"/>
        </w:rPr>
        <w:t>úsporných zářivek</w:t>
      </w:r>
      <w:r w:rsidR="007052A8" w:rsidRPr="003B3ECF">
        <w:rPr>
          <w:rFonts w:cs="Arial"/>
          <w:b/>
          <w:sz w:val="36"/>
        </w:rPr>
        <w:t>, zachránili tím dvě slapské přehrady</w:t>
      </w:r>
    </w:p>
    <w:p w:rsidR="006E4DA7" w:rsidRPr="008F253F" w:rsidRDefault="006E4DA7" w:rsidP="006E4DA7">
      <w:pPr>
        <w:numPr>
          <w:ilvl w:val="0"/>
          <w:numId w:val="14"/>
        </w:numPr>
        <w:spacing w:line="280" w:lineRule="exact"/>
        <w:ind w:left="284" w:hanging="284"/>
        <w:rPr>
          <w:rFonts w:cs="Arial"/>
          <w:bCs/>
          <w:sz w:val="22"/>
        </w:rPr>
      </w:pPr>
      <w:r w:rsidRPr="008F253F">
        <w:rPr>
          <w:rFonts w:cs="Arial"/>
          <w:bCs/>
          <w:sz w:val="22"/>
        </w:rPr>
        <w:t xml:space="preserve">K bezpečné recyklaci loni Češi odevzdali </w:t>
      </w:r>
      <w:r w:rsidR="00CE221A" w:rsidRPr="008F253F">
        <w:rPr>
          <w:rFonts w:cs="Arial"/>
          <w:bCs/>
          <w:sz w:val="22"/>
        </w:rPr>
        <w:t xml:space="preserve">zářivky obsahující </w:t>
      </w:r>
      <w:r w:rsidRPr="008F253F">
        <w:rPr>
          <w:rFonts w:cs="Arial"/>
          <w:bCs/>
          <w:sz w:val="22"/>
        </w:rPr>
        <w:t xml:space="preserve">více než </w:t>
      </w:r>
      <w:r w:rsidRPr="008F253F">
        <w:rPr>
          <w:rFonts w:cs="Arial"/>
          <w:b/>
          <w:bCs/>
          <w:sz w:val="22"/>
        </w:rPr>
        <w:t>2</w:t>
      </w:r>
      <w:r w:rsidR="00982350" w:rsidRPr="008F253F">
        <w:rPr>
          <w:rFonts w:cs="Arial"/>
          <w:b/>
          <w:bCs/>
          <w:sz w:val="22"/>
        </w:rPr>
        <w:t>5</w:t>
      </w:r>
      <w:r w:rsidRPr="008F253F">
        <w:rPr>
          <w:rFonts w:cs="Arial"/>
          <w:b/>
          <w:bCs/>
          <w:sz w:val="22"/>
        </w:rPr>
        <w:t xml:space="preserve"> kilogramů toxické rtuti</w:t>
      </w:r>
      <w:r w:rsidRPr="008F253F">
        <w:rPr>
          <w:rFonts w:cs="Arial"/>
          <w:bCs/>
          <w:sz w:val="22"/>
        </w:rPr>
        <w:t xml:space="preserve">. Ta by teoreticky mohla ve volné přírodě znečistit vodu v objemu </w:t>
      </w:r>
      <w:r w:rsidR="00CC5657" w:rsidRPr="00CC5657">
        <w:rPr>
          <w:rFonts w:cs="Arial"/>
          <w:b/>
          <w:bCs/>
          <w:sz w:val="22"/>
        </w:rPr>
        <w:t>dvou slapských přehrad</w:t>
      </w:r>
      <w:r w:rsidRPr="008F253F">
        <w:rPr>
          <w:rFonts w:cs="Arial"/>
          <w:bCs/>
          <w:sz w:val="22"/>
        </w:rPr>
        <w:t>.</w:t>
      </w:r>
    </w:p>
    <w:p w:rsidR="006E4DA7" w:rsidRPr="008F253F" w:rsidRDefault="00E47D0F" w:rsidP="006E4DA7">
      <w:pPr>
        <w:numPr>
          <w:ilvl w:val="0"/>
          <w:numId w:val="14"/>
        </w:numPr>
        <w:spacing w:line="280" w:lineRule="exact"/>
        <w:ind w:left="284" w:hanging="284"/>
        <w:rPr>
          <w:rFonts w:cs="Arial"/>
          <w:bCs/>
          <w:sz w:val="22"/>
        </w:rPr>
      </w:pPr>
      <w:r w:rsidRPr="008F253F">
        <w:rPr>
          <w:rFonts w:cs="Arial"/>
          <w:bCs/>
          <w:sz w:val="22"/>
        </w:rPr>
        <w:t>Lidé</w:t>
      </w:r>
      <w:r w:rsidR="006E4DA7" w:rsidRPr="008F253F">
        <w:rPr>
          <w:rFonts w:cs="Arial"/>
          <w:bCs/>
          <w:sz w:val="22"/>
        </w:rPr>
        <w:t xml:space="preserve"> jsou ochotni s vysloužilou </w:t>
      </w:r>
      <w:r w:rsidR="00883390" w:rsidRPr="008F253F">
        <w:rPr>
          <w:rFonts w:cs="Arial"/>
          <w:bCs/>
          <w:sz w:val="22"/>
        </w:rPr>
        <w:t xml:space="preserve">zářivkou </w:t>
      </w:r>
      <w:r w:rsidR="006E4DA7" w:rsidRPr="008F253F">
        <w:rPr>
          <w:rFonts w:cs="Arial"/>
          <w:bCs/>
          <w:sz w:val="22"/>
        </w:rPr>
        <w:t xml:space="preserve">ujít do sběrného místa maximálně </w:t>
      </w:r>
      <w:r w:rsidR="00937399">
        <w:rPr>
          <w:rFonts w:cs="Arial"/>
          <w:b/>
          <w:bCs/>
          <w:sz w:val="22"/>
        </w:rPr>
        <w:t>1382</w:t>
      </w:r>
      <w:r w:rsidR="006E4DA7" w:rsidRPr="008F253F">
        <w:rPr>
          <w:rFonts w:cs="Arial"/>
          <w:b/>
          <w:bCs/>
          <w:sz w:val="22"/>
        </w:rPr>
        <w:t xml:space="preserve"> metrů</w:t>
      </w:r>
      <w:r w:rsidR="006E4DA7" w:rsidRPr="008F253F">
        <w:rPr>
          <w:rFonts w:cs="Arial"/>
          <w:bCs/>
          <w:sz w:val="22"/>
        </w:rPr>
        <w:t xml:space="preserve">. </w:t>
      </w:r>
    </w:p>
    <w:p w:rsidR="006E4DA7" w:rsidRPr="00937399" w:rsidRDefault="00937399" w:rsidP="00554634">
      <w:pPr>
        <w:numPr>
          <w:ilvl w:val="0"/>
          <w:numId w:val="14"/>
        </w:numPr>
        <w:spacing w:line="280" w:lineRule="exact"/>
        <w:ind w:left="284" w:hanging="284"/>
        <w:rPr>
          <w:rFonts w:cs="Arial"/>
          <w:bCs/>
          <w:sz w:val="22"/>
        </w:rPr>
      </w:pPr>
      <w:r w:rsidRPr="00937399">
        <w:rPr>
          <w:rFonts w:cs="Arial"/>
          <w:b/>
          <w:bCs/>
          <w:sz w:val="22"/>
        </w:rPr>
        <w:t>Polovina vyřazených úsporek</w:t>
      </w:r>
      <w:r w:rsidRPr="00937399">
        <w:rPr>
          <w:rFonts w:cs="Arial"/>
          <w:bCs/>
          <w:sz w:val="22"/>
        </w:rPr>
        <w:t xml:space="preserve"> stále končí na skládkách komunálního odpadu, kde ohrožují životní prostředí toxickou rtutí</w:t>
      </w:r>
      <w:r>
        <w:rPr>
          <w:rFonts w:cs="Arial"/>
          <w:bCs/>
          <w:sz w:val="22"/>
        </w:rPr>
        <w:t>. Přitom v</w:t>
      </w:r>
      <w:r w:rsidR="006E4DA7" w:rsidRPr="00937399">
        <w:rPr>
          <w:rFonts w:cs="Arial"/>
          <w:bCs/>
          <w:sz w:val="22"/>
        </w:rPr>
        <w:t xml:space="preserve"> Česku je k dispozici </w:t>
      </w:r>
      <w:r w:rsidR="00085B6F" w:rsidRPr="00937399">
        <w:rPr>
          <w:rFonts w:cs="Arial"/>
          <w:bCs/>
          <w:sz w:val="22"/>
        </w:rPr>
        <w:t>více než</w:t>
      </w:r>
      <w:r w:rsidR="00883390" w:rsidRPr="00937399">
        <w:rPr>
          <w:rFonts w:cs="Arial"/>
          <w:bCs/>
          <w:sz w:val="22"/>
        </w:rPr>
        <w:t xml:space="preserve"> </w:t>
      </w:r>
      <w:r w:rsidR="00A8350E" w:rsidRPr="00937399">
        <w:rPr>
          <w:rFonts w:cs="Arial"/>
          <w:b/>
          <w:bCs/>
          <w:sz w:val="22"/>
        </w:rPr>
        <w:t>4</w:t>
      </w:r>
      <w:r w:rsidR="00A8350E">
        <w:rPr>
          <w:rFonts w:cs="Arial"/>
          <w:b/>
          <w:bCs/>
          <w:sz w:val="22"/>
        </w:rPr>
        <w:t>200</w:t>
      </w:r>
      <w:r w:rsidR="00A8350E" w:rsidRPr="00937399">
        <w:rPr>
          <w:rFonts w:cs="Arial"/>
          <w:b/>
          <w:bCs/>
          <w:sz w:val="22"/>
        </w:rPr>
        <w:t xml:space="preserve"> </w:t>
      </w:r>
      <w:r w:rsidR="006E4DA7" w:rsidRPr="00937399">
        <w:rPr>
          <w:rFonts w:cs="Arial"/>
          <w:b/>
          <w:bCs/>
          <w:sz w:val="22"/>
        </w:rPr>
        <w:t>sběrných míst</w:t>
      </w:r>
      <w:r w:rsidR="006E4DA7" w:rsidRPr="00937399">
        <w:rPr>
          <w:rFonts w:cs="Arial"/>
          <w:bCs/>
          <w:sz w:val="22"/>
        </w:rPr>
        <w:t>.</w:t>
      </w:r>
    </w:p>
    <w:p w:rsidR="008A190A" w:rsidRPr="008F253F" w:rsidRDefault="008A190A" w:rsidP="00F57C6A">
      <w:pPr>
        <w:jc w:val="both"/>
        <w:rPr>
          <w:rFonts w:cs="Arial"/>
          <w:szCs w:val="20"/>
        </w:rPr>
      </w:pPr>
    </w:p>
    <w:p w:rsidR="004705CD" w:rsidRDefault="003D65D2" w:rsidP="004705CD">
      <w:pPr>
        <w:spacing w:line="280" w:lineRule="exact"/>
        <w:jc w:val="both"/>
        <w:rPr>
          <w:rFonts w:cs="Arial"/>
          <w:szCs w:val="20"/>
        </w:rPr>
      </w:pPr>
      <w:r w:rsidRPr="008F253F">
        <w:rPr>
          <w:rFonts w:cs="Arial"/>
          <w:b/>
          <w:szCs w:val="20"/>
        </w:rPr>
        <w:t xml:space="preserve">PRAHA, </w:t>
      </w:r>
      <w:r w:rsidR="005C302E">
        <w:rPr>
          <w:rFonts w:cs="Arial"/>
          <w:b/>
          <w:szCs w:val="20"/>
        </w:rPr>
        <w:t>14</w:t>
      </w:r>
      <w:r w:rsidR="00D3054F" w:rsidRPr="008F253F">
        <w:rPr>
          <w:rFonts w:cs="Arial"/>
          <w:b/>
          <w:szCs w:val="20"/>
        </w:rPr>
        <w:t xml:space="preserve">. </w:t>
      </w:r>
      <w:r w:rsidR="004765CB" w:rsidRPr="008F253F">
        <w:rPr>
          <w:rFonts w:cs="Arial"/>
          <w:b/>
          <w:szCs w:val="20"/>
        </w:rPr>
        <w:t>března</w:t>
      </w:r>
      <w:r w:rsidR="00D3054F" w:rsidRPr="008F253F">
        <w:rPr>
          <w:rFonts w:cs="Arial"/>
          <w:b/>
          <w:szCs w:val="20"/>
        </w:rPr>
        <w:t xml:space="preserve"> 201</w:t>
      </w:r>
      <w:r w:rsidR="00B048C4" w:rsidRPr="008F253F">
        <w:rPr>
          <w:rFonts w:cs="Arial"/>
          <w:b/>
          <w:szCs w:val="20"/>
        </w:rPr>
        <w:t>6</w:t>
      </w:r>
      <w:r w:rsidRPr="008F253F">
        <w:rPr>
          <w:rFonts w:cs="Arial"/>
          <w:b/>
          <w:szCs w:val="20"/>
        </w:rPr>
        <w:t xml:space="preserve"> </w:t>
      </w:r>
      <w:r w:rsidRPr="008F253F">
        <w:rPr>
          <w:rFonts w:cs="Arial"/>
          <w:szCs w:val="20"/>
        </w:rPr>
        <w:t>–</w:t>
      </w:r>
      <w:r w:rsidR="004807F5" w:rsidRPr="008F253F">
        <w:rPr>
          <w:rFonts w:cs="Arial"/>
          <w:szCs w:val="20"/>
        </w:rPr>
        <w:t xml:space="preserve"> </w:t>
      </w:r>
      <w:r w:rsidR="007D2250" w:rsidRPr="008F253F">
        <w:rPr>
          <w:rFonts w:cs="Arial"/>
          <w:szCs w:val="20"/>
        </w:rPr>
        <w:t xml:space="preserve">Tuzemské domácnosti a firmy </w:t>
      </w:r>
      <w:r w:rsidR="00883390" w:rsidRPr="008F253F">
        <w:rPr>
          <w:rFonts w:cs="Arial"/>
          <w:szCs w:val="20"/>
        </w:rPr>
        <w:t xml:space="preserve">v loňském roce </w:t>
      </w:r>
      <w:r w:rsidR="007D2250" w:rsidRPr="008F253F">
        <w:rPr>
          <w:rFonts w:cs="Arial"/>
          <w:szCs w:val="20"/>
        </w:rPr>
        <w:t xml:space="preserve">sebraly a předaly k recyklaci </w:t>
      </w:r>
      <w:r w:rsidR="00200765" w:rsidRPr="008F253F">
        <w:rPr>
          <w:rFonts w:cs="Arial"/>
          <w:b/>
          <w:szCs w:val="20"/>
        </w:rPr>
        <w:t>7</w:t>
      </w:r>
      <w:r w:rsidR="00B048C4" w:rsidRPr="008F253F">
        <w:rPr>
          <w:rFonts w:cs="Arial"/>
          <w:b/>
          <w:szCs w:val="20"/>
        </w:rPr>
        <w:t>34</w:t>
      </w:r>
      <w:r w:rsidR="007D2250" w:rsidRPr="008F253F">
        <w:rPr>
          <w:rFonts w:cs="Arial"/>
          <w:b/>
          <w:szCs w:val="20"/>
        </w:rPr>
        <w:t xml:space="preserve"> tun</w:t>
      </w:r>
      <w:r w:rsidR="007D2250" w:rsidRPr="008F253F">
        <w:rPr>
          <w:rFonts w:cs="Arial"/>
          <w:szCs w:val="20"/>
        </w:rPr>
        <w:t xml:space="preserve"> světelných zdrojů</w:t>
      </w:r>
      <w:r w:rsidR="004705CD" w:rsidRPr="008F253F">
        <w:rPr>
          <w:rFonts w:cs="Arial"/>
          <w:szCs w:val="20"/>
        </w:rPr>
        <w:t>. „To</w:t>
      </w:r>
      <w:r w:rsidR="007D2250" w:rsidRPr="008F253F">
        <w:rPr>
          <w:rFonts w:cs="Arial"/>
          <w:szCs w:val="20"/>
        </w:rPr>
        <w:t xml:space="preserve"> představuje </w:t>
      </w:r>
      <w:r w:rsidR="00CE221A" w:rsidRPr="008F253F">
        <w:rPr>
          <w:rFonts w:cs="Arial"/>
          <w:szCs w:val="20"/>
        </w:rPr>
        <w:t>téměř</w:t>
      </w:r>
      <w:r w:rsidR="000471A4" w:rsidRPr="008F253F">
        <w:rPr>
          <w:rFonts w:cs="Arial"/>
          <w:szCs w:val="20"/>
        </w:rPr>
        <w:t xml:space="preserve"> </w:t>
      </w:r>
      <w:r w:rsidR="007D2250" w:rsidRPr="008F253F">
        <w:rPr>
          <w:rFonts w:cs="Arial"/>
          <w:b/>
          <w:szCs w:val="20"/>
        </w:rPr>
        <w:t>pět milionů</w:t>
      </w:r>
      <w:r w:rsidR="007D2250" w:rsidRPr="008F253F">
        <w:rPr>
          <w:rFonts w:cs="Arial"/>
          <w:szCs w:val="20"/>
        </w:rPr>
        <w:t xml:space="preserve"> kompaktních a lineárních zářivek, výbojek a LED světelných zdrojů</w:t>
      </w:r>
      <w:r w:rsidR="004705CD" w:rsidRPr="008F253F">
        <w:rPr>
          <w:rFonts w:cs="Arial"/>
          <w:szCs w:val="20"/>
        </w:rPr>
        <w:t xml:space="preserve">,“ bilancuje působení kolektivního systému Zuzana Adamcová, zástupkyně společnosti EKOLAMP. Vyplývá to z výsledků loňského hospodaření společnosti </w:t>
      </w:r>
      <w:r w:rsidR="004705CD" w:rsidRPr="008F253F">
        <w:rPr>
          <w:rFonts w:cs="Arial"/>
          <w:b/>
          <w:szCs w:val="20"/>
        </w:rPr>
        <w:t>EKOLAMP</w:t>
      </w:r>
      <w:r w:rsidR="004705CD" w:rsidRPr="008F253F">
        <w:rPr>
          <w:rFonts w:cs="Arial"/>
          <w:szCs w:val="20"/>
        </w:rPr>
        <w:t xml:space="preserve">, která zajišťuje zpětný odběr a </w:t>
      </w:r>
      <w:r w:rsidR="00883390" w:rsidRPr="008F253F">
        <w:rPr>
          <w:rFonts w:cs="Arial"/>
          <w:szCs w:val="20"/>
        </w:rPr>
        <w:t xml:space="preserve">zpracování </w:t>
      </w:r>
      <w:r w:rsidR="004705CD" w:rsidRPr="008F253F">
        <w:rPr>
          <w:rFonts w:cs="Arial"/>
          <w:szCs w:val="20"/>
        </w:rPr>
        <w:t>osvětlovacích zařízení.</w:t>
      </w:r>
      <w:r w:rsidR="00D85334">
        <w:rPr>
          <w:rFonts w:cs="Arial"/>
          <w:szCs w:val="20"/>
        </w:rPr>
        <w:t xml:space="preserve"> </w:t>
      </w:r>
      <w:r w:rsidR="00D85334" w:rsidRPr="00D85334">
        <w:rPr>
          <w:rFonts w:cs="Arial"/>
          <w:szCs w:val="20"/>
        </w:rPr>
        <w:t xml:space="preserve">Čechům se daří </w:t>
      </w:r>
      <w:r w:rsidR="00D85334" w:rsidRPr="00D85334">
        <w:rPr>
          <w:rFonts w:cs="Arial"/>
          <w:b/>
          <w:szCs w:val="20"/>
        </w:rPr>
        <w:t>dosahovat nadstandardní míry recyklace</w:t>
      </w:r>
      <w:r w:rsidR="00D85334" w:rsidRPr="00D85334">
        <w:rPr>
          <w:rFonts w:cs="Arial"/>
          <w:szCs w:val="20"/>
        </w:rPr>
        <w:t xml:space="preserve"> „úsporek“: „Již nyní plníme limity Evropské unie pro sběr světelných zdrojů, které Česká republika teprve chystá zavést,“ dodává Zuzana Adamcová.</w:t>
      </w:r>
    </w:p>
    <w:p w:rsidR="008F253F" w:rsidRDefault="001276C6" w:rsidP="004705CD">
      <w:pPr>
        <w:spacing w:line="280" w:lineRule="exact"/>
        <w:jc w:val="both"/>
        <w:rPr>
          <w:rFonts w:cs="Arial"/>
          <w:szCs w:val="20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-313690</wp:posOffset>
            </wp:positionH>
            <wp:positionV relativeFrom="paragraph">
              <wp:posOffset>104775</wp:posOffset>
            </wp:positionV>
            <wp:extent cx="4471035" cy="3145155"/>
            <wp:effectExtent l="0" t="0" r="0" b="0"/>
            <wp:wrapTight wrapText="bothSides">
              <wp:wrapPolygon edited="0">
                <wp:start x="0" y="0"/>
                <wp:lineTo x="0" y="21456"/>
                <wp:lineTo x="21536" y="21456"/>
                <wp:lineTo x="21536" y="0"/>
                <wp:lineTo x="0" y="0"/>
              </wp:wrapPolygon>
            </wp:wrapTight>
            <wp:docPr id="49" name="obrázek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1141" t="8868" r="1349" b="14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1035" cy="314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F253F" w:rsidRDefault="00362470" w:rsidP="008F253F">
      <w:pPr>
        <w:spacing w:line="280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>V</w:t>
      </w:r>
      <w:r w:rsidR="00D85334">
        <w:rPr>
          <w:rFonts w:cs="Arial"/>
          <w:szCs w:val="20"/>
        </w:rPr>
        <w:t xml:space="preserve"> 734 tunách </w:t>
      </w:r>
      <w:r>
        <w:rPr>
          <w:rFonts w:cs="Arial"/>
          <w:szCs w:val="20"/>
        </w:rPr>
        <w:t>světelných zdrojů může být obsaženo více než</w:t>
      </w:r>
      <w:r w:rsidR="008F253F" w:rsidRPr="008F253F">
        <w:rPr>
          <w:rFonts w:cs="Arial"/>
          <w:szCs w:val="20"/>
        </w:rPr>
        <w:t xml:space="preserve"> </w:t>
      </w:r>
      <w:r w:rsidR="008F253F" w:rsidRPr="008F253F">
        <w:rPr>
          <w:rFonts w:cs="Arial"/>
          <w:b/>
          <w:szCs w:val="20"/>
        </w:rPr>
        <w:t>25 kilogramů toxické rtuti</w:t>
      </w:r>
      <w:r w:rsidR="008F253F" w:rsidRPr="008F253F">
        <w:rPr>
          <w:rFonts w:cs="Arial"/>
          <w:szCs w:val="20"/>
        </w:rPr>
        <w:t xml:space="preserve">, která je uvnitř světelného zdroje neškodná a pro svícení nutná. Právě rtuť je </w:t>
      </w:r>
      <w:r>
        <w:rPr>
          <w:rFonts w:cs="Arial"/>
          <w:szCs w:val="20"/>
        </w:rPr>
        <w:t xml:space="preserve">však </w:t>
      </w:r>
      <w:r w:rsidR="008F253F" w:rsidRPr="008F253F">
        <w:rPr>
          <w:rFonts w:cs="Arial"/>
          <w:szCs w:val="20"/>
        </w:rPr>
        <w:t>třeba ekologicky zpracovat. „</w:t>
      </w:r>
      <w:r>
        <w:rPr>
          <w:rFonts w:cs="Arial"/>
          <w:szCs w:val="20"/>
        </w:rPr>
        <w:t>Tak velké</w:t>
      </w:r>
      <w:r w:rsidRPr="008F253F">
        <w:rPr>
          <w:rFonts w:cs="Arial"/>
          <w:szCs w:val="20"/>
        </w:rPr>
        <w:t xml:space="preserve"> </w:t>
      </w:r>
      <w:r w:rsidR="008F253F" w:rsidRPr="008F253F">
        <w:rPr>
          <w:rFonts w:cs="Arial"/>
          <w:szCs w:val="20"/>
        </w:rPr>
        <w:t xml:space="preserve">množství rtuti by teoreticky mohlo ve volné přírodě </w:t>
      </w:r>
      <w:r w:rsidR="008F253F" w:rsidRPr="008F253F">
        <w:rPr>
          <w:rFonts w:cs="Arial"/>
          <w:b/>
          <w:szCs w:val="20"/>
        </w:rPr>
        <w:t xml:space="preserve">znečistit vodu v objemu </w:t>
      </w:r>
      <w:r w:rsidR="008F253F" w:rsidRPr="00937399">
        <w:rPr>
          <w:rFonts w:cs="Arial"/>
          <w:szCs w:val="20"/>
        </w:rPr>
        <w:t>téměř</w:t>
      </w:r>
      <w:r w:rsidR="008F253F" w:rsidRPr="008F253F">
        <w:rPr>
          <w:rFonts w:cs="Arial"/>
          <w:b/>
          <w:szCs w:val="20"/>
        </w:rPr>
        <w:t xml:space="preserve"> dvou slapských přehrad či 79 Máchových jezer</w:t>
      </w:r>
      <w:r w:rsidR="008F253F" w:rsidRPr="008F253F">
        <w:rPr>
          <w:rFonts w:cs="Arial"/>
          <w:szCs w:val="20"/>
        </w:rPr>
        <w:t>,“ dodává Zuzana Adamcová.</w:t>
      </w:r>
    </w:p>
    <w:p w:rsidR="00413897" w:rsidRDefault="00413897" w:rsidP="008F253F">
      <w:pPr>
        <w:spacing w:line="280" w:lineRule="exact"/>
        <w:jc w:val="both"/>
        <w:rPr>
          <w:rFonts w:cs="Arial"/>
          <w:szCs w:val="20"/>
        </w:rPr>
      </w:pPr>
    </w:p>
    <w:p w:rsidR="003B3ECF" w:rsidRDefault="003B3ECF" w:rsidP="003B3ECF">
      <w:pPr>
        <w:spacing w:line="280" w:lineRule="exact"/>
        <w:rPr>
          <w:rFonts w:cs="Arial"/>
          <w:b/>
          <w:color w:val="C00000"/>
          <w:szCs w:val="20"/>
        </w:rPr>
      </w:pPr>
      <w:r>
        <w:rPr>
          <w:rFonts w:cs="Arial"/>
          <w:b/>
          <w:color w:val="C00000"/>
          <w:szCs w:val="20"/>
        </w:rPr>
        <w:t>Lídrem ve sběru jsou Královéhradecký kraj a Praha</w:t>
      </w:r>
    </w:p>
    <w:p w:rsidR="00C15B7E" w:rsidRDefault="004D6641" w:rsidP="004705CD">
      <w:pPr>
        <w:spacing w:line="280" w:lineRule="exact"/>
        <w:jc w:val="both"/>
        <w:rPr>
          <w:rFonts w:cs="Arial"/>
          <w:szCs w:val="20"/>
        </w:rPr>
      </w:pPr>
      <w:r w:rsidRPr="008F253F">
        <w:rPr>
          <w:rFonts w:cs="Arial"/>
          <w:szCs w:val="20"/>
        </w:rPr>
        <w:t xml:space="preserve">Nejvíce </w:t>
      </w:r>
      <w:r w:rsidR="008F253F" w:rsidRPr="008F253F">
        <w:rPr>
          <w:rFonts w:cs="Arial"/>
          <w:szCs w:val="20"/>
        </w:rPr>
        <w:t xml:space="preserve">úsporek se sebralo v Praze, Moravskoslezském a </w:t>
      </w:r>
      <w:r w:rsidR="008F253F">
        <w:rPr>
          <w:rFonts w:cs="Arial"/>
          <w:szCs w:val="20"/>
        </w:rPr>
        <w:t>S</w:t>
      </w:r>
      <w:r w:rsidR="008F253F" w:rsidRPr="008F253F">
        <w:rPr>
          <w:rFonts w:cs="Arial"/>
          <w:szCs w:val="20"/>
        </w:rPr>
        <w:t xml:space="preserve">tředočeském kraji. </w:t>
      </w:r>
      <w:r w:rsidR="00AF48CA">
        <w:rPr>
          <w:rFonts w:cs="Arial"/>
          <w:szCs w:val="20"/>
        </w:rPr>
        <w:t>Nicméně, v</w:t>
      </w:r>
      <w:r w:rsidR="008F253F">
        <w:rPr>
          <w:rFonts w:cs="Arial"/>
          <w:szCs w:val="20"/>
        </w:rPr>
        <w:t xml:space="preserve"> přepočtu sesbíraných </w:t>
      </w:r>
      <w:r w:rsidR="00362470">
        <w:rPr>
          <w:rFonts w:cs="Arial"/>
          <w:szCs w:val="20"/>
        </w:rPr>
        <w:t xml:space="preserve">světelných zdrojů </w:t>
      </w:r>
      <w:r w:rsidR="008F253F">
        <w:rPr>
          <w:rFonts w:cs="Arial"/>
          <w:szCs w:val="20"/>
        </w:rPr>
        <w:t>na jednoho obyvatele je ve sběru</w:t>
      </w:r>
      <w:r w:rsidR="008F253F" w:rsidRPr="008F253F">
        <w:rPr>
          <w:rFonts w:cs="Arial"/>
          <w:szCs w:val="20"/>
        </w:rPr>
        <w:t xml:space="preserve"> </w:t>
      </w:r>
      <w:r w:rsidR="008F253F" w:rsidRPr="008F253F">
        <w:rPr>
          <w:rFonts w:cs="Arial"/>
          <w:b/>
          <w:szCs w:val="20"/>
        </w:rPr>
        <w:t>lídrem Králov</w:t>
      </w:r>
      <w:r w:rsidR="001276C6">
        <w:rPr>
          <w:rFonts w:cs="Arial"/>
          <w:b/>
          <w:szCs w:val="20"/>
        </w:rPr>
        <w:t>é</w:t>
      </w:r>
      <w:r w:rsidR="008F253F" w:rsidRPr="008F253F">
        <w:rPr>
          <w:rFonts w:cs="Arial"/>
          <w:b/>
          <w:szCs w:val="20"/>
        </w:rPr>
        <w:t>hradecký kraj a Praha</w:t>
      </w:r>
      <w:r w:rsidR="008F253F" w:rsidRPr="008F253F">
        <w:rPr>
          <w:rFonts w:cs="Arial"/>
          <w:szCs w:val="20"/>
        </w:rPr>
        <w:t xml:space="preserve">, kde lidé odevzdali </w:t>
      </w:r>
      <w:r w:rsidR="008F253F" w:rsidRPr="00AF48CA">
        <w:rPr>
          <w:rFonts w:cs="Arial"/>
          <w:b/>
          <w:szCs w:val="20"/>
        </w:rPr>
        <w:t>dvojnásobek úsporek</w:t>
      </w:r>
      <w:r w:rsidR="008F253F" w:rsidRPr="008F253F">
        <w:rPr>
          <w:rFonts w:cs="Arial"/>
          <w:szCs w:val="20"/>
        </w:rPr>
        <w:t xml:space="preserve"> než na jihu Moravy, Pardubicku, Ústecku či </w:t>
      </w:r>
      <w:r w:rsidR="008F253F">
        <w:rPr>
          <w:rFonts w:cs="Arial"/>
          <w:szCs w:val="20"/>
        </w:rPr>
        <w:t>V</w:t>
      </w:r>
      <w:r w:rsidR="008F253F" w:rsidRPr="008F253F">
        <w:rPr>
          <w:rFonts w:cs="Arial"/>
          <w:szCs w:val="20"/>
        </w:rPr>
        <w:t>ysočině.</w:t>
      </w:r>
      <w:r w:rsidR="008F253F">
        <w:rPr>
          <w:rFonts w:cs="Arial"/>
          <w:szCs w:val="20"/>
        </w:rPr>
        <w:t xml:space="preserve"> </w:t>
      </w:r>
    </w:p>
    <w:p w:rsidR="008F253F" w:rsidRPr="008F253F" w:rsidRDefault="008F253F" w:rsidP="004705CD">
      <w:pPr>
        <w:spacing w:line="280" w:lineRule="exact"/>
        <w:jc w:val="both"/>
        <w:rPr>
          <w:rFonts w:cs="Arial"/>
          <w:szCs w:val="20"/>
        </w:rPr>
      </w:pPr>
    </w:p>
    <w:p w:rsidR="008F253F" w:rsidRPr="008F253F" w:rsidRDefault="008F253F" w:rsidP="008F253F">
      <w:pPr>
        <w:spacing w:line="280" w:lineRule="exact"/>
        <w:jc w:val="both"/>
      </w:pPr>
      <w:r w:rsidRPr="008F253F">
        <w:t xml:space="preserve">V českých domácnostech denně svítí </w:t>
      </w:r>
      <w:r w:rsidRPr="008F253F">
        <w:rPr>
          <w:rStyle w:val="dn"/>
          <w:b/>
          <w:bCs/>
        </w:rPr>
        <w:t>64 milionů světelných zdrojů</w:t>
      </w:r>
      <w:r w:rsidRPr="008F253F">
        <w:t xml:space="preserve">: převažují klasické </w:t>
      </w:r>
      <w:r w:rsidRPr="008F253F">
        <w:rPr>
          <w:rStyle w:val="dn"/>
          <w:b/>
          <w:bCs/>
        </w:rPr>
        <w:t>wolframové žárovky</w:t>
      </w:r>
      <w:r w:rsidRPr="008F253F">
        <w:t xml:space="preserve"> (42 %), ale jejich počet meziročně klesá ve prospěch úspornějších typů osvětlení: </w:t>
      </w:r>
      <w:r w:rsidRPr="008F253F">
        <w:rPr>
          <w:rStyle w:val="dn"/>
          <w:b/>
          <w:bCs/>
        </w:rPr>
        <w:t>kompaktních zářivek</w:t>
      </w:r>
      <w:r w:rsidRPr="008F253F">
        <w:t xml:space="preserve"> (28 %) a </w:t>
      </w:r>
      <w:r w:rsidRPr="008F253F">
        <w:rPr>
          <w:rStyle w:val="dn"/>
          <w:b/>
          <w:bCs/>
        </w:rPr>
        <w:t>LED světelných zdrojů</w:t>
      </w:r>
      <w:r w:rsidRPr="008F253F">
        <w:t xml:space="preserve"> (10 %). Na jednu domácnost připadá </w:t>
      </w:r>
      <w:r w:rsidRPr="008F253F">
        <w:rPr>
          <w:b/>
        </w:rPr>
        <w:t>průměrně </w:t>
      </w:r>
      <w:r w:rsidRPr="008F253F">
        <w:rPr>
          <w:rStyle w:val="dn"/>
          <w:b/>
          <w:bCs/>
        </w:rPr>
        <w:t>patnáct</w:t>
      </w:r>
      <w:r w:rsidR="00362470">
        <w:rPr>
          <w:rStyle w:val="dn"/>
          <w:b/>
          <w:bCs/>
        </w:rPr>
        <w:t xml:space="preserve"> světelných zdrojů</w:t>
      </w:r>
      <w:r w:rsidRPr="008F253F">
        <w:rPr>
          <w:rStyle w:val="dn"/>
          <w:b/>
          <w:bCs/>
        </w:rPr>
        <w:t xml:space="preserve">, přičemž </w:t>
      </w:r>
      <w:r w:rsidRPr="008F253F">
        <w:t xml:space="preserve">za rok lidé </w:t>
      </w:r>
      <w:r w:rsidRPr="008F253F">
        <w:rPr>
          <w:rStyle w:val="dn"/>
          <w:b/>
          <w:bCs/>
        </w:rPr>
        <w:t>nakoupí zhruba čtyři kusy</w:t>
      </w:r>
      <w:r w:rsidRPr="008F253F">
        <w:t xml:space="preserve"> a </w:t>
      </w:r>
      <w:r w:rsidRPr="008F253F">
        <w:rPr>
          <w:rStyle w:val="dn"/>
          <w:b/>
          <w:bCs/>
        </w:rPr>
        <w:t xml:space="preserve">vyřadí </w:t>
      </w:r>
      <w:r w:rsidRPr="008F253F">
        <w:t>alespoň</w:t>
      </w:r>
      <w:r w:rsidRPr="008F253F">
        <w:rPr>
          <w:rStyle w:val="dn"/>
          <w:b/>
          <w:bCs/>
        </w:rPr>
        <w:t xml:space="preserve"> tři</w:t>
      </w:r>
      <w:r w:rsidRPr="008F253F">
        <w:t>. Vyplývá to z průzkumu společnosti EKOLAMP, který proběhl mezi 1219 respondenty.</w:t>
      </w:r>
    </w:p>
    <w:p w:rsidR="008F253F" w:rsidRPr="008F253F" w:rsidRDefault="008F253F" w:rsidP="008F253F">
      <w:pPr>
        <w:spacing w:line="280" w:lineRule="exact"/>
        <w:jc w:val="both"/>
      </w:pPr>
    </w:p>
    <w:p w:rsidR="004765CB" w:rsidRPr="008F253F" w:rsidRDefault="004765CB" w:rsidP="008F253F">
      <w:pPr>
        <w:spacing w:line="280" w:lineRule="exact"/>
        <w:jc w:val="both"/>
        <w:rPr>
          <w:rFonts w:cs="Arial"/>
          <w:b/>
          <w:color w:val="C00000"/>
          <w:szCs w:val="20"/>
        </w:rPr>
      </w:pPr>
      <w:r w:rsidRPr="008F253F">
        <w:rPr>
          <w:rFonts w:cs="Arial"/>
          <w:b/>
          <w:color w:val="C00000"/>
          <w:szCs w:val="20"/>
        </w:rPr>
        <w:t xml:space="preserve">Češi třídí, ale nesmí to být daleko: ujdou maximálně </w:t>
      </w:r>
      <w:r w:rsidR="00937399">
        <w:rPr>
          <w:rFonts w:cs="Arial"/>
          <w:b/>
          <w:color w:val="C00000"/>
          <w:szCs w:val="20"/>
        </w:rPr>
        <w:t>1382</w:t>
      </w:r>
      <w:r w:rsidRPr="008F253F">
        <w:rPr>
          <w:rFonts w:cs="Arial"/>
          <w:b/>
          <w:color w:val="C00000"/>
          <w:szCs w:val="20"/>
        </w:rPr>
        <w:t xml:space="preserve"> metrů</w:t>
      </w:r>
    </w:p>
    <w:p w:rsidR="00937399" w:rsidRDefault="00937399" w:rsidP="00937399">
      <w:pPr>
        <w:spacing w:line="280" w:lineRule="exact"/>
        <w:jc w:val="both"/>
        <w:rPr>
          <w:rFonts w:cs="Arial"/>
          <w:szCs w:val="20"/>
        </w:rPr>
      </w:pPr>
      <w:r>
        <w:rPr>
          <w:sz w:val="19"/>
          <w:szCs w:val="19"/>
        </w:rPr>
        <w:t xml:space="preserve">O umístění </w:t>
      </w:r>
      <w:r w:rsidRPr="002B4A93">
        <w:rPr>
          <w:sz w:val="19"/>
          <w:szCs w:val="19"/>
        </w:rPr>
        <w:t>sběrného</w:t>
      </w:r>
      <w:r w:rsidRPr="002B4A93" w:rsidDel="002B4A93">
        <w:rPr>
          <w:sz w:val="19"/>
          <w:szCs w:val="19"/>
        </w:rPr>
        <w:t xml:space="preserve"> </w:t>
      </w:r>
      <w:r>
        <w:rPr>
          <w:sz w:val="19"/>
          <w:szCs w:val="19"/>
        </w:rPr>
        <w:t xml:space="preserve">místa </w:t>
      </w:r>
      <w:r w:rsidRPr="00A9299B">
        <w:rPr>
          <w:b/>
          <w:sz w:val="19"/>
          <w:szCs w:val="19"/>
        </w:rPr>
        <w:t xml:space="preserve">mají povědomí </w:t>
      </w:r>
      <w:r>
        <w:rPr>
          <w:b/>
          <w:bCs/>
          <w:sz w:val="19"/>
          <w:szCs w:val="19"/>
        </w:rPr>
        <w:t xml:space="preserve">dvě třetiny </w:t>
      </w:r>
      <w:r>
        <w:rPr>
          <w:sz w:val="19"/>
          <w:szCs w:val="19"/>
        </w:rPr>
        <w:t xml:space="preserve">Čechů. </w:t>
      </w:r>
      <w:r>
        <w:rPr>
          <w:rFonts w:cs="Arial"/>
          <w:szCs w:val="20"/>
        </w:rPr>
        <w:t>S</w:t>
      </w:r>
      <w:r w:rsidRPr="008F253F">
        <w:rPr>
          <w:rFonts w:cs="Arial"/>
          <w:szCs w:val="20"/>
        </w:rPr>
        <w:t xml:space="preserve">běrné místo </w:t>
      </w:r>
      <w:r>
        <w:rPr>
          <w:rFonts w:cs="Arial"/>
          <w:szCs w:val="20"/>
        </w:rPr>
        <w:t xml:space="preserve">by ideálně chtěli </w:t>
      </w:r>
      <w:r w:rsidR="00362470">
        <w:rPr>
          <w:rFonts w:cs="Arial"/>
          <w:szCs w:val="20"/>
        </w:rPr>
        <w:t xml:space="preserve">do </w:t>
      </w:r>
      <w:r w:rsidRPr="00937399">
        <w:rPr>
          <w:rFonts w:cs="Arial"/>
          <w:b/>
          <w:szCs w:val="20"/>
        </w:rPr>
        <w:t>1382</w:t>
      </w:r>
      <w:r w:rsidRPr="008F253F">
        <w:rPr>
          <w:rFonts w:cs="Arial"/>
          <w:b/>
          <w:szCs w:val="20"/>
        </w:rPr>
        <w:t xml:space="preserve"> metrů od </w:t>
      </w:r>
      <w:r>
        <w:rPr>
          <w:rFonts w:cs="Arial"/>
          <w:b/>
          <w:szCs w:val="20"/>
        </w:rPr>
        <w:t>domova</w:t>
      </w:r>
      <w:r>
        <w:rPr>
          <w:rFonts w:cs="Arial"/>
          <w:szCs w:val="20"/>
        </w:rPr>
        <w:t>. V</w:t>
      </w:r>
      <w:r w:rsidRPr="00350B57">
        <w:rPr>
          <w:rFonts w:cs="Arial"/>
          <w:szCs w:val="20"/>
        </w:rPr>
        <w:t xml:space="preserve"> praxi </w:t>
      </w:r>
      <w:r>
        <w:rPr>
          <w:rFonts w:cs="Arial"/>
          <w:szCs w:val="20"/>
        </w:rPr>
        <w:t xml:space="preserve">však </w:t>
      </w:r>
      <w:r w:rsidRPr="00350B57">
        <w:rPr>
          <w:rFonts w:cs="Arial"/>
          <w:szCs w:val="20"/>
        </w:rPr>
        <w:t xml:space="preserve">úsporky recykluje zhruba </w:t>
      </w:r>
      <w:r>
        <w:rPr>
          <w:rFonts w:cs="Arial"/>
          <w:szCs w:val="20"/>
        </w:rPr>
        <w:t>jen</w:t>
      </w:r>
      <w:r w:rsidR="00C15B7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50 procent obyvatel. </w:t>
      </w:r>
      <w:r w:rsidR="00984568" w:rsidRPr="008F253F">
        <w:rPr>
          <w:rFonts w:cs="Arial"/>
          <w:szCs w:val="20"/>
        </w:rPr>
        <w:t>„</w:t>
      </w:r>
      <w:r w:rsidR="005C3E9C" w:rsidRPr="008F253F">
        <w:rPr>
          <w:rFonts w:cs="Arial"/>
          <w:szCs w:val="20"/>
        </w:rPr>
        <w:t xml:space="preserve">Pokud je sběrné místo vzdálenější, obvykle zářivky </w:t>
      </w:r>
      <w:r w:rsidR="007D73A1" w:rsidRPr="008F253F">
        <w:rPr>
          <w:rFonts w:cs="Arial"/>
          <w:szCs w:val="20"/>
        </w:rPr>
        <w:t xml:space="preserve">skončí </w:t>
      </w:r>
      <w:r w:rsidR="00B3068A" w:rsidRPr="008F253F">
        <w:rPr>
          <w:rFonts w:cs="Arial"/>
          <w:szCs w:val="20"/>
        </w:rPr>
        <w:t>v </w:t>
      </w:r>
      <w:r w:rsidR="00362470">
        <w:rPr>
          <w:rFonts w:cs="Arial"/>
          <w:szCs w:val="20"/>
        </w:rPr>
        <w:t>popelnici</w:t>
      </w:r>
      <w:r>
        <w:rPr>
          <w:rFonts w:cs="Arial"/>
          <w:szCs w:val="20"/>
        </w:rPr>
        <w:t xml:space="preserve">. </w:t>
      </w:r>
      <w:r w:rsidRPr="00937399">
        <w:rPr>
          <w:rFonts w:cs="Arial"/>
          <w:szCs w:val="20"/>
        </w:rPr>
        <w:t>Na</w:t>
      </w:r>
      <w:r w:rsidRPr="00937399">
        <w:rPr>
          <w:rFonts w:cs="Arial"/>
          <w:b/>
          <w:szCs w:val="20"/>
        </w:rPr>
        <w:t xml:space="preserve"> </w:t>
      </w:r>
      <w:r w:rsidR="00362470" w:rsidRPr="00937399">
        <w:rPr>
          <w:rFonts w:cs="Arial"/>
          <w:szCs w:val="20"/>
        </w:rPr>
        <w:t>skládk</w:t>
      </w:r>
      <w:r w:rsidR="00362470">
        <w:rPr>
          <w:rFonts w:cs="Arial"/>
          <w:szCs w:val="20"/>
        </w:rPr>
        <w:t>y</w:t>
      </w:r>
      <w:r w:rsidR="00362470" w:rsidRPr="00937399">
        <w:rPr>
          <w:rFonts w:cs="Arial"/>
          <w:szCs w:val="20"/>
        </w:rPr>
        <w:t xml:space="preserve"> </w:t>
      </w:r>
      <w:r w:rsidRPr="00937399">
        <w:rPr>
          <w:rFonts w:cs="Arial"/>
          <w:szCs w:val="20"/>
        </w:rPr>
        <w:t>komunálního odpadu</w:t>
      </w:r>
      <w:r>
        <w:rPr>
          <w:rFonts w:cs="Arial"/>
          <w:szCs w:val="20"/>
        </w:rPr>
        <w:t xml:space="preserve"> se tak </w:t>
      </w:r>
      <w:r w:rsidRPr="00937399">
        <w:rPr>
          <w:rFonts w:cs="Arial"/>
          <w:b/>
          <w:szCs w:val="20"/>
        </w:rPr>
        <w:t>neekologicky vyhodí polovina zářivek</w:t>
      </w:r>
      <w:r w:rsidRPr="00937399">
        <w:rPr>
          <w:rFonts w:cs="Arial"/>
          <w:szCs w:val="20"/>
        </w:rPr>
        <w:t xml:space="preserve">, </w:t>
      </w:r>
      <w:r>
        <w:rPr>
          <w:rFonts w:cs="Arial"/>
          <w:szCs w:val="20"/>
        </w:rPr>
        <w:t>které pak</w:t>
      </w:r>
      <w:r w:rsidRPr="00937399">
        <w:rPr>
          <w:rFonts w:cs="Arial"/>
          <w:szCs w:val="20"/>
        </w:rPr>
        <w:t xml:space="preserve"> ohrožují životní prostředí toxickou rtut</w:t>
      </w:r>
      <w:r>
        <w:rPr>
          <w:rFonts w:cs="Arial"/>
          <w:szCs w:val="20"/>
        </w:rPr>
        <w:t xml:space="preserve">í,“ </w:t>
      </w:r>
      <w:r w:rsidR="005C3E9C" w:rsidRPr="008F253F">
        <w:rPr>
          <w:rFonts w:cs="Arial"/>
          <w:szCs w:val="20"/>
        </w:rPr>
        <w:t>dodává Zuzana Adamcová</w:t>
      </w:r>
      <w:r>
        <w:rPr>
          <w:rFonts w:cs="Arial"/>
          <w:szCs w:val="20"/>
        </w:rPr>
        <w:t xml:space="preserve">. </w:t>
      </w:r>
    </w:p>
    <w:p w:rsidR="00937399" w:rsidRDefault="00937399" w:rsidP="00937399">
      <w:pPr>
        <w:spacing w:line="280" w:lineRule="exact"/>
        <w:jc w:val="both"/>
        <w:rPr>
          <w:rFonts w:cs="Arial"/>
          <w:szCs w:val="20"/>
        </w:rPr>
      </w:pPr>
    </w:p>
    <w:p w:rsidR="005C3E9C" w:rsidRPr="008F253F" w:rsidRDefault="005C3E9C" w:rsidP="005C3E9C">
      <w:pPr>
        <w:spacing w:line="280" w:lineRule="exact"/>
        <w:jc w:val="both"/>
        <w:rPr>
          <w:rFonts w:cs="Arial"/>
          <w:szCs w:val="20"/>
        </w:rPr>
      </w:pPr>
      <w:r w:rsidRPr="008F253F">
        <w:rPr>
          <w:rFonts w:cs="Arial"/>
          <w:szCs w:val="20"/>
        </w:rPr>
        <w:t>V Česku je nyní k </w:t>
      </w:r>
      <w:r w:rsidR="00984568" w:rsidRPr="008F253F">
        <w:rPr>
          <w:rFonts w:cs="Arial"/>
          <w:szCs w:val="20"/>
        </w:rPr>
        <w:t>dis</w:t>
      </w:r>
      <w:r w:rsidRPr="008F253F">
        <w:rPr>
          <w:rFonts w:cs="Arial"/>
          <w:szCs w:val="20"/>
        </w:rPr>
        <w:t xml:space="preserve">pozici </w:t>
      </w:r>
      <w:r w:rsidR="00362470">
        <w:rPr>
          <w:rFonts w:cs="Arial"/>
          <w:szCs w:val="20"/>
        </w:rPr>
        <w:t xml:space="preserve">přes </w:t>
      </w:r>
      <w:r w:rsidR="00362470" w:rsidRPr="008F253F">
        <w:rPr>
          <w:rFonts w:cs="Arial"/>
          <w:b/>
          <w:szCs w:val="20"/>
        </w:rPr>
        <w:t>4</w:t>
      </w:r>
      <w:r w:rsidR="00362470">
        <w:rPr>
          <w:rFonts w:cs="Arial"/>
          <w:b/>
          <w:szCs w:val="20"/>
        </w:rPr>
        <w:t>200</w:t>
      </w:r>
      <w:r w:rsidR="00362470" w:rsidRPr="008F253F">
        <w:rPr>
          <w:rFonts w:cs="Arial"/>
          <w:b/>
          <w:szCs w:val="20"/>
        </w:rPr>
        <w:t xml:space="preserve"> </w:t>
      </w:r>
      <w:r w:rsidRPr="008F253F">
        <w:rPr>
          <w:rFonts w:cs="Arial"/>
          <w:b/>
          <w:szCs w:val="20"/>
        </w:rPr>
        <w:t>sběrných míst</w:t>
      </w:r>
      <w:r w:rsidRPr="008F253F">
        <w:rPr>
          <w:rFonts w:cs="Arial"/>
          <w:szCs w:val="20"/>
        </w:rPr>
        <w:t xml:space="preserve">. </w:t>
      </w:r>
      <w:r w:rsidR="004765CB" w:rsidRPr="008F253F">
        <w:rPr>
          <w:rFonts w:cs="Arial"/>
          <w:szCs w:val="20"/>
        </w:rPr>
        <w:t>V</w:t>
      </w:r>
      <w:r w:rsidRPr="008F253F">
        <w:rPr>
          <w:rFonts w:cs="Arial"/>
          <w:szCs w:val="20"/>
        </w:rPr>
        <w:t xml:space="preserve">yřazené úsporné zářivky </w:t>
      </w:r>
      <w:r w:rsidR="00C24E5A" w:rsidRPr="008F253F">
        <w:rPr>
          <w:rFonts w:cs="Arial"/>
          <w:szCs w:val="20"/>
        </w:rPr>
        <w:t xml:space="preserve">lze </w:t>
      </w:r>
      <w:r w:rsidRPr="008F253F">
        <w:rPr>
          <w:rFonts w:cs="Arial"/>
          <w:szCs w:val="20"/>
        </w:rPr>
        <w:t>vrátit v </w:t>
      </w:r>
      <w:r w:rsidRPr="008F253F">
        <w:rPr>
          <w:rFonts w:cs="Arial"/>
          <w:b/>
          <w:szCs w:val="20"/>
        </w:rPr>
        <w:t>obchodech s elektronikou, ve sběrných dvorech obcí</w:t>
      </w:r>
      <w:r w:rsidRPr="008F253F">
        <w:rPr>
          <w:rFonts w:cs="Arial"/>
          <w:szCs w:val="20"/>
        </w:rPr>
        <w:t xml:space="preserve"> či do </w:t>
      </w:r>
      <w:r w:rsidRPr="008F253F">
        <w:rPr>
          <w:rFonts w:cs="Arial"/>
          <w:b/>
          <w:szCs w:val="20"/>
        </w:rPr>
        <w:t>malých sběrných nádob</w:t>
      </w:r>
      <w:r w:rsidRPr="008F253F">
        <w:rPr>
          <w:rFonts w:cs="Arial"/>
          <w:szCs w:val="20"/>
        </w:rPr>
        <w:t>, které se nacházejí v obchodních centrech</w:t>
      </w:r>
      <w:r w:rsidR="00937399">
        <w:rPr>
          <w:rFonts w:cs="Arial"/>
          <w:szCs w:val="20"/>
        </w:rPr>
        <w:t xml:space="preserve">, na úřadech nebo v řadě firem. </w:t>
      </w:r>
      <w:r w:rsidRPr="008F253F">
        <w:rPr>
          <w:rFonts w:cs="Arial"/>
          <w:szCs w:val="20"/>
        </w:rPr>
        <w:t xml:space="preserve">Nejbližší sběrné místo </w:t>
      </w:r>
      <w:r w:rsidR="001C5DA2" w:rsidRPr="008F253F">
        <w:rPr>
          <w:rFonts w:cs="Arial"/>
          <w:szCs w:val="20"/>
        </w:rPr>
        <w:t>je možné dohledat</w:t>
      </w:r>
      <w:r w:rsidRPr="008F253F">
        <w:rPr>
          <w:rFonts w:cs="Arial"/>
          <w:szCs w:val="20"/>
        </w:rPr>
        <w:t xml:space="preserve"> na </w:t>
      </w:r>
      <w:hyperlink r:id="rId9" w:history="1">
        <w:r w:rsidR="003408F5" w:rsidRPr="008F253F">
          <w:rPr>
            <w:rStyle w:val="Hypertextovodkaz"/>
            <w:rFonts w:cs="Arial"/>
            <w:szCs w:val="20"/>
          </w:rPr>
          <w:t>www.ekolamp.cz</w:t>
        </w:r>
      </w:hyperlink>
      <w:r w:rsidR="003408F5" w:rsidRPr="008F253F">
        <w:rPr>
          <w:rFonts w:cs="Arial"/>
          <w:szCs w:val="20"/>
        </w:rPr>
        <w:t xml:space="preserve">. </w:t>
      </w:r>
    </w:p>
    <w:p w:rsidR="0006198D" w:rsidRPr="008F253F" w:rsidRDefault="0006198D" w:rsidP="005C3E9C">
      <w:pPr>
        <w:spacing w:line="280" w:lineRule="exact"/>
        <w:jc w:val="both"/>
        <w:rPr>
          <w:rFonts w:cs="Arial"/>
          <w:szCs w:val="20"/>
        </w:rPr>
      </w:pPr>
    </w:p>
    <w:p w:rsidR="00DB41C0" w:rsidRPr="008F253F" w:rsidRDefault="00DB41C0" w:rsidP="00DB41C0">
      <w:pPr>
        <w:spacing w:line="280" w:lineRule="exact"/>
        <w:jc w:val="both"/>
        <w:rPr>
          <w:rFonts w:cs="Arial"/>
          <w:szCs w:val="20"/>
        </w:rPr>
      </w:pPr>
      <w:r w:rsidRPr="008F253F">
        <w:rPr>
          <w:rFonts w:cs="Arial"/>
          <w:szCs w:val="20"/>
        </w:rPr>
        <w:lastRenderedPageBreak/>
        <w:t>-------------------------------------------------------------------------------------------------------------------------------------------------------</w:t>
      </w:r>
    </w:p>
    <w:p w:rsidR="00DB41C0" w:rsidRPr="008F253F" w:rsidRDefault="00DB41C0" w:rsidP="00DB41C0">
      <w:pPr>
        <w:pStyle w:val="HTMLBody"/>
        <w:spacing w:after="120"/>
        <w:rPr>
          <w:rFonts w:ascii="Arial" w:hAnsi="Arial" w:cs="Arial"/>
          <w:b/>
          <w:bCs/>
          <w:color w:val="000000"/>
          <w:sz w:val="20"/>
          <w:lang w:val="cs-CZ"/>
        </w:rPr>
      </w:pPr>
      <w:r w:rsidRPr="008F253F">
        <w:rPr>
          <w:rFonts w:ascii="Arial" w:hAnsi="Arial" w:cs="Arial"/>
          <w:b/>
          <w:bCs/>
          <w:color w:val="000000"/>
          <w:sz w:val="20"/>
          <w:lang w:val="cs-CZ"/>
        </w:rPr>
        <w:t>Více informací poskytne:</w:t>
      </w:r>
    </w:p>
    <w:p w:rsidR="00DB41C0" w:rsidRPr="008F253F" w:rsidRDefault="00937399" w:rsidP="00DB41C0">
      <w:pPr>
        <w:pStyle w:val="HTMLBody"/>
        <w:rPr>
          <w:rFonts w:ascii="Arial" w:hAnsi="Arial" w:cs="Arial"/>
          <w:color w:val="000000"/>
          <w:sz w:val="20"/>
          <w:lang w:val="cs-CZ"/>
        </w:rPr>
      </w:pPr>
      <w:r>
        <w:rPr>
          <w:rFonts w:ascii="Arial" w:hAnsi="Arial" w:cs="Arial"/>
          <w:b/>
          <w:color w:val="000000"/>
          <w:sz w:val="20"/>
          <w:lang w:val="cs-CZ"/>
        </w:rPr>
        <w:t>Jan Hlaváč</w:t>
      </w:r>
      <w:r w:rsidR="00DB41C0" w:rsidRPr="008F253F">
        <w:rPr>
          <w:rFonts w:ascii="Arial" w:hAnsi="Arial" w:cs="Arial"/>
          <w:color w:val="000000"/>
          <w:sz w:val="20"/>
          <w:lang w:val="cs-CZ"/>
        </w:rPr>
        <w:t>, mediální zástup</w:t>
      </w:r>
      <w:r>
        <w:rPr>
          <w:rFonts w:ascii="Arial" w:hAnsi="Arial" w:cs="Arial"/>
          <w:color w:val="000000"/>
          <w:sz w:val="20"/>
          <w:lang w:val="cs-CZ"/>
        </w:rPr>
        <w:t>ce</w:t>
      </w:r>
      <w:r w:rsidR="00DB41C0" w:rsidRPr="008F253F">
        <w:rPr>
          <w:rFonts w:ascii="Arial" w:hAnsi="Arial" w:cs="Arial"/>
          <w:color w:val="000000"/>
          <w:sz w:val="20"/>
          <w:lang w:val="cs-CZ"/>
        </w:rPr>
        <w:t xml:space="preserve"> společnosti EKOLAMP</w:t>
      </w:r>
    </w:p>
    <w:p w:rsidR="00DB41C0" w:rsidRPr="008F253F" w:rsidRDefault="00DB41C0" w:rsidP="00DB41C0">
      <w:pPr>
        <w:pStyle w:val="HTMLBody"/>
        <w:rPr>
          <w:rFonts w:ascii="Arial" w:hAnsi="Arial" w:cs="Arial"/>
          <w:sz w:val="20"/>
          <w:lang w:val="cs-CZ"/>
        </w:rPr>
      </w:pPr>
      <w:r w:rsidRPr="008F253F">
        <w:rPr>
          <w:rFonts w:ascii="Arial" w:hAnsi="Arial" w:cs="Arial"/>
          <w:color w:val="000000"/>
          <w:sz w:val="20"/>
          <w:lang w:val="cs-CZ"/>
        </w:rPr>
        <w:t xml:space="preserve">tel.: </w:t>
      </w:r>
      <w:r w:rsidR="00937399">
        <w:rPr>
          <w:rFonts w:ascii="Arial" w:hAnsi="Arial" w:cs="Arial"/>
          <w:color w:val="000000"/>
          <w:sz w:val="20"/>
          <w:lang w:val="cs-CZ"/>
        </w:rPr>
        <w:t>777 076 760</w:t>
      </w:r>
      <w:r w:rsidRPr="008F253F">
        <w:rPr>
          <w:rFonts w:ascii="Arial" w:hAnsi="Arial" w:cs="Arial"/>
          <w:color w:val="000000"/>
          <w:sz w:val="20"/>
          <w:lang w:val="cs-CZ"/>
        </w:rPr>
        <w:t>,</w:t>
      </w:r>
      <w:r w:rsidRPr="008F253F">
        <w:rPr>
          <w:rFonts w:ascii="Arial" w:hAnsi="Arial" w:cs="Arial"/>
          <w:sz w:val="20"/>
          <w:lang w:val="cs-CZ"/>
        </w:rPr>
        <w:t xml:space="preserve"> </w:t>
      </w:r>
      <w:hyperlink r:id="rId10" w:history="1">
        <w:r w:rsidR="00937399" w:rsidRPr="00EA5284">
          <w:rPr>
            <w:rStyle w:val="Hypertextovodkaz"/>
            <w:rFonts w:ascii="Arial" w:hAnsi="Arial" w:cs="Arial"/>
            <w:sz w:val="20"/>
            <w:lang w:val="cs-CZ"/>
          </w:rPr>
          <w:t>jan.hlavac@mediakom.cz</w:t>
        </w:r>
      </w:hyperlink>
    </w:p>
    <w:p w:rsidR="00DB41C0" w:rsidRPr="008F253F" w:rsidRDefault="00DB41C0" w:rsidP="00DB41C0">
      <w:pPr>
        <w:pStyle w:val="HTMLBody"/>
        <w:rPr>
          <w:rFonts w:ascii="Arial" w:hAnsi="Arial" w:cs="Arial"/>
          <w:sz w:val="20"/>
          <w:lang w:val="cs-CZ"/>
        </w:rPr>
      </w:pPr>
    </w:p>
    <w:p w:rsidR="00DB41C0" w:rsidRPr="008F253F" w:rsidRDefault="00DB41C0" w:rsidP="00DB41C0">
      <w:pPr>
        <w:pStyle w:val="HTMLBody"/>
        <w:rPr>
          <w:rFonts w:ascii="Arial" w:hAnsi="Arial" w:cs="Arial"/>
          <w:color w:val="000000"/>
          <w:sz w:val="20"/>
          <w:lang w:val="cs-CZ"/>
        </w:rPr>
      </w:pPr>
      <w:r w:rsidRPr="008F253F">
        <w:rPr>
          <w:rFonts w:ascii="Arial" w:hAnsi="Arial" w:cs="Arial"/>
          <w:b/>
          <w:color w:val="000000"/>
          <w:sz w:val="20"/>
          <w:lang w:val="cs-CZ"/>
        </w:rPr>
        <w:t xml:space="preserve">Ing. </w:t>
      </w:r>
      <w:r w:rsidR="00670C60" w:rsidRPr="008F253F">
        <w:rPr>
          <w:rFonts w:ascii="Arial" w:hAnsi="Arial" w:cs="Arial"/>
          <w:b/>
          <w:color w:val="000000"/>
          <w:sz w:val="20"/>
          <w:lang w:val="cs-CZ"/>
        </w:rPr>
        <w:t>Zuzana Adamcová</w:t>
      </w:r>
      <w:r w:rsidRPr="008F253F">
        <w:rPr>
          <w:rFonts w:ascii="Arial" w:hAnsi="Arial" w:cs="Arial"/>
          <w:color w:val="000000"/>
          <w:sz w:val="20"/>
          <w:lang w:val="cs-CZ"/>
        </w:rPr>
        <w:t>, PR &amp; Marketing Manager společnosti EKOLAMP</w:t>
      </w:r>
    </w:p>
    <w:p w:rsidR="00DB41C0" w:rsidRPr="008F253F" w:rsidRDefault="00DB41C0" w:rsidP="00DB41C0">
      <w:pPr>
        <w:pStyle w:val="HTMLBody"/>
        <w:rPr>
          <w:rFonts w:ascii="Arial" w:hAnsi="Arial" w:cs="Arial"/>
          <w:color w:val="000000"/>
          <w:sz w:val="20"/>
          <w:lang w:val="cs-CZ"/>
        </w:rPr>
      </w:pPr>
      <w:r w:rsidRPr="008F253F">
        <w:rPr>
          <w:rFonts w:ascii="Arial" w:hAnsi="Arial" w:cs="Arial"/>
          <w:color w:val="000000"/>
          <w:sz w:val="20"/>
          <w:lang w:val="cs-CZ"/>
        </w:rPr>
        <w:t xml:space="preserve">tel.: </w:t>
      </w:r>
      <w:r w:rsidR="00670C60" w:rsidRPr="008F253F">
        <w:rPr>
          <w:rFonts w:ascii="Arial" w:hAnsi="Arial" w:cs="Arial"/>
          <w:color w:val="000000"/>
          <w:sz w:val="20"/>
          <w:lang w:val="cs-CZ"/>
        </w:rPr>
        <w:t>731 549 820</w:t>
      </w:r>
      <w:r w:rsidRPr="008F253F">
        <w:rPr>
          <w:rFonts w:ascii="Arial" w:hAnsi="Arial" w:cs="Arial"/>
          <w:color w:val="000000"/>
          <w:sz w:val="20"/>
          <w:lang w:val="cs-CZ"/>
        </w:rPr>
        <w:t xml:space="preserve">, </w:t>
      </w:r>
      <w:hyperlink r:id="rId11" w:history="1">
        <w:r w:rsidR="00670C60" w:rsidRPr="008F253F">
          <w:rPr>
            <w:rStyle w:val="Hypertextovodkaz"/>
            <w:rFonts w:ascii="Arial" w:hAnsi="Arial" w:cs="Arial"/>
            <w:sz w:val="20"/>
            <w:lang w:val="cs-CZ"/>
          </w:rPr>
          <w:t>adamcova@ekolamp.cz</w:t>
        </w:r>
      </w:hyperlink>
    </w:p>
    <w:p w:rsidR="00DB41C0" w:rsidRPr="008F253F" w:rsidRDefault="00DB41C0" w:rsidP="00DB41C0">
      <w:pPr>
        <w:spacing w:line="280" w:lineRule="exact"/>
        <w:jc w:val="both"/>
        <w:rPr>
          <w:rFonts w:cs="Arial"/>
          <w:szCs w:val="20"/>
        </w:rPr>
      </w:pPr>
      <w:r w:rsidRPr="008F253F">
        <w:rPr>
          <w:rFonts w:cs="Arial"/>
          <w:szCs w:val="20"/>
        </w:rPr>
        <w:t>-------------------------------------------------------------------------------------------------------------------------------------------------------</w:t>
      </w:r>
    </w:p>
    <w:p w:rsidR="00DB41C0" w:rsidRPr="008F253F" w:rsidRDefault="00DB41C0" w:rsidP="00DB41C0">
      <w:pPr>
        <w:spacing w:after="120"/>
        <w:jc w:val="both"/>
        <w:outlineLvl w:val="0"/>
        <w:rPr>
          <w:rFonts w:cs="Arial"/>
          <w:b/>
          <w:i/>
          <w:szCs w:val="20"/>
        </w:rPr>
      </w:pPr>
    </w:p>
    <w:p w:rsidR="00DB41C0" w:rsidRPr="008F253F" w:rsidRDefault="00DB41C0" w:rsidP="00DB41C0">
      <w:pPr>
        <w:spacing w:after="120"/>
        <w:jc w:val="both"/>
        <w:outlineLvl w:val="0"/>
        <w:rPr>
          <w:rFonts w:cs="Arial"/>
          <w:b/>
          <w:i/>
          <w:szCs w:val="20"/>
        </w:rPr>
      </w:pPr>
      <w:r w:rsidRPr="008F253F">
        <w:rPr>
          <w:rFonts w:cs="Arial"/>
          <w:b/>
          <w:i/>
          <w:szCs w:val="20"/>
        </w:rPr>
        <w:t>O společnosti EKOLAMP s.r.o.</w:t>
      </w:r>
    </w:p>
    <w:p w:rsidR="00DB41C0" w:rsidRPr="008F253F" w:rsidRDefault="00DB41C0" w:rsidP="00DB41C0">
      <w:pPr>
        <w:jc w:val="both"/>
        <w:rPr>
          <w:rFonts w:cs="Arial"/>
          <w:i/>
          <w:szCs w:val="20"/>
        </w:rPr>
      </w:pPr>
      <w:r w:rsidRPr="008F253F">
        <w:rPr>
          <w:rFonts w:cs="Arial"/>
          <w:i/>
          <w:szCs w:val="20"/>
        </w:rPr>
        <w:t>Společnost EKOLAMP je neziskovou organizací, která byla v roce 2005 založena tuzemskými pobočkami společností Philips, OSRAM, GE Industrial a NARVA B.E.L./ČR. EKOLAMP vytváří síť sběrných míst a zajišťuje sběr a svoz použitých osvětlovacích zařízení, jejich zpracování včetně následného materiálového využití a odstranění zbytkových odpadů.</w:t>
      </w:r>
    </w:p>
    <w:p w:rsidR="00DB41C0" w:rsidRPr="008F253F" w:rsidRDefault="00DB41C0" w:rsidP="00DB41C0">
      <w:pPr>
        <w:jc w:val="both"/>
        <w:rPr>
          <w:rFonts w:cs="Arial"/>
          <w:i/>
          <w:szCs w:val="20"/>
        </w:rPr>
      </w:pPr>
    </w:p>
    <w:p w:rsidR="00DB41C0" w:rsidRPr="008F253F" w:rsidRDefault="00DB41C0" w:rsidP="00DB41C0">
      <w:pPr>
        <w:jc w:val="both"/>
        <w:rPr>
          <w:rFonts w:cs="Arial"/>
        </w:rPr>
      </w:pPr>
      <w:r w:rsidRPr="008F253F">
        <w:rPr>
          <w:rFonts w:cs="Arial"/>
          <w:i/>
          <w:szCs w:val="20"/>
        </w:rPr>
        <w:t>Více informací na www.ekolamp.cz</w:t>
      </w:r>
    </w:p>
    <w:p w:rsidR="00DB41C0" w:rsidRDefault="00DB41C0" w:rsidP="00DB41C0">
      <w:pPr>
        <w:spacing w:line="280" w:lineRule="exact"/>
        <w:jc w:val="both"/>
        <w:rPr>
          <w:rFonts w:cs="Arial"/>
          <w:szCs w:val="20"/>
        </w:rPr>
      </w:pPr>
    </w:p>
    <w:p w:rsidR="00FC4D22" w:rsidRPr="00FC4D22" w:rsidRDefault="00FC4D22" w:rsidP="00DB41C0">
      <w:pPr>
        <w:spacing w:line="280" w:lineRule="exact"/>
        <w:jc w:val="both"/>
        <w:rPr>
          <w:rFonts w:cs="Arial"/>
          <w:b/>
          <w:szCs w:val="20"/>
        </w:rPr>
      </w:pPr>
      <w:r w:rsidRPr="00FC4D22">
        <w:rPr>
          <w:rFonts w:cs="Arial"/>
          <w:b/>
          <w:szCs w:val="20"/>
        </w:rPr>
        <w:t>PŘÍLOHA:</w:t>
      </w:r>
    </w:p>
    <w:p w:rsidR="00FC4D22" w:rsidRDefault="001276C6" w:rsidP="00DB41C0">
      <w:pPr>
        <w:spacing w:line="280" w:lineRule="exact"/>
        <w:jc w:val="both"/>
        <w:rPr>
          <w:rFonts w:cs="Arial"/>
          <w:szCs w:val="20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-34925</wp:posOffset>
            </wp:positionH>
            <wp:positionV relativeFrom="paragraph">
              <wp:posOffset>126365</wp:posOffset>
            </wp:positionV>
            <wp:extent cx="3601085" cy="2766695"/>
            <wp:effectExtent l="19050" t="0" r="0" b="0"/>
            <wp:wrapNone/>
            <wp:docPr id="50" name="obrázek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2167" t="6953" r="1689" b="18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085" cy="2766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C4D22" w:rsidRPr="008F253F" w:rsidRDefault="001276C6" w:rsidP="00DB41C0">
      <w:pPr>
        <w:spacing w:line="280" w:lineRule="exact"/>
        <w:jc w:val="both"/>
        <w:rPr>
          <w:rFonts w:cs="Arial"/>
          <w:szCs w:val="2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283845</wp:posOffset>
            </wp:positionH>
            <wp:positionV relativeFrom="paragraph">
              <wp:posOffset>2846070</wp:posOffset>
            </wp:positionV>
            <wp:extent cx="2207260" cy="2507615"/>
            <wp:effectExtent l="19050" t="0" r="2540" b="0"/>
            <wp:wrapSquare wrapText="bothSides"/>
            <wp:docPr id="51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260" cy="250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FC4D22" w:rsidRPr="008F253F" w:rsidSect="003B3ECF">
      <w:headerReference w:type="default" r:id="rId14"/>
      <w:footerReference w:type="default" r:id="rId15"/>
      <w:pgSz w:w="11906" w:h="16838"/>
      <w:pgMar w:top="1529" w:right="707" w:bottom="568" w:left="709" w:header="7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27B" w:rsidRDefault="003C327B" w:rsidP="00157C60">
      <w:r>
        <w:separator/>
      </w:r>
    </w:p>
  </w:endnote>
  <w:endnote w:type="continuationSeparator" w:id="0">
    <w:p w:rsidR="003C327B" w:rsidRDefault="003C327B" w:rsidP="00157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entury Schoolbook">
    <w:altName w:val="Century"/>
    <w:panose1 w:val="02040604050505020304"/>
    <w:charset w:val="EE"/>
    <w:family w:val="roman"/>
    <w:pitch w:val="variable"/>
    <w:sig w:usb0="00000001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765" w:rsidRPr="00350675" w:rsidRDefault="00200765" w:rsidP="00350675">
    <w:pPr>
      <w:jc w:val="center"/>
      <w:rPr>
        <w:rFonts w:cs="Arial"/>
        <w:szCs w:val="20"/>
      </w:rPr>
    </w:pPr>
    <w:r w:rsidRPr="003C14DA">
      <w:rPr>
        <w:rFonts w:cs="Arial"/>
        <w:szCs w:val="20"/>
      </w:rPr>
      <w:t xml:space="preserve">strana </w:t>
    </w:r>
    <w:r w:rsidR="00EA015A" w:rsidRPr="003C14DA">
      <w:rPr>
        <w:rFonts w:cs="Arial"/>
        <w:b/>
        <w:szCs w:val="20"/>
      </w:rPr>
      <w:fldChar w:fldCharType="begin"/>
    </w:r>
    <w:r w:rsidRPr="003C14DA">
      <w:rPr>
        <w:rFonts w:cs="Arial"/>
        <w:b/>
        <w:szCs w:val="20"/>
      </w:rPr>
      <w:instrText xml:space="preserve"> PAGE </w:instrText>
    </w:r>
    <w:r w:rsidR="00EA015A" w:rsidRPr="003C14DA">
      <w:rPr>
        <w:rFonts w:cs="Arial"/>
        <w:b/>
        <w:szCs w:val="20"/>
      </w:rPr>
      <w:fldChar w:fldCharType="separate"/>
    </w:r>
    <w:r w:rsidR="00D27985">
      <w:rPr>
        <w:rFonts w:cs="Arial"/>
        <w:b/>
        <w:noProof/>
        <w:szCs w:val="20"/>
      </w:rPr>
      <w:t>2</w:t>
    </w:r>
    <w:r w:rsidR="00EA015A" w:rsidRPr="003C14DA">
      <w:rPr>
        <w:rFonts w:cs="Arial"/>
        <w:b/>
        <w:szCs w:val="20"/>
      </w:rPr>
      <w:fldChar w:fldCharType="end"/>
    </w:r>
    <w:r w:rsidRPr="003C14DA">
      <w:rPr>
        <w:rFonts w:cs="Arial"/>
        <w:szCs w:val="20"/>
      </w:rPr>
      <w:t xml:space="preserve"> ze </w:t>
    </w:r>
    <w:r w:rsidR="00EA015A" w:rsidRPr="003C14DA">
      <w:rPr>
        <w:rFonts w:cs="Arial"/>
        <w:b/>
        <w:szCs w:val="20"/>
      </w:rPr>
      <w:fldChar w:fldCharType="begin"/>
    </w:r>
    <w:r w:rsidRPr="003C14DA">
      <w:rPr>
        <w:rFonts w:cs="Arial"/>
        <w:b/>
        <w:szCs w:val="20"/>
      </w:rPr>
      <w:instrText xml:space="preserve"> NUMPAGES </w:instrText>
    </w:r>
    <w:r w:rsidR="00EA015A" w:rsidRPr="003C14DA">
      <w:rPr>
        <w:rFonts w:cs="Arial"/>
        <w:b/>
        <w:szCs w:val="20"/>
      </w:rPr>
      <w:fldChar w:fldCharType="separate"/>
    </w:r>
    <w:r w:rsidR="00D27985">
      <w:rPr>
        <w:rFonts w:cs="Arial"/>
        <w:b/>
        <w:noProof/>
        <w:szCs w:val="20"/>
      </w:rPr>
      <w:t>2</w:t>
    </w:r>
    <w:r w:rsidR="00EA015A" w:rsidRPr="003C14DA">
      <w:rPr>
        <w:rFonts w:cs="Arial"/>
        <w:b/>
        <w:szCs w:val="20"/>
      </w:rPr>
      <w:fldChar w:fldCharType="end"/>
    </w:r>
  </w:p>
  <w:p w:rsidR="00200765" w:rsidRDefault="0020076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27B" w:rsidRDefault="003C327B" w:rsidP="00157C60">
      <w:r>
        <w:separator/>
      </w:r>
    </w:p>
  </w:footnote>
  <w:footnote w:type="continuationSeparator" w:id="0">
    <w:p w:rsidR="003C327B" w:rsidRDefault="003C327B" w:rsidP="00157C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765" w:rsidRDefault="001276C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-50165</wp:posOffset>
          </wp:positionH>
          <wp:positionV relativeFrom="paragraph">
            <wp:posOffset>-142875</wp:posOffset>
          </wp:positionV>
          <wp:extent cx="1757680" cy="454660"/>
          <wp:effectExtent l="19050" t="0" r="0" b="0"/>
          <wp:wrapSquare wrapText="bothSides"/>
          <wp:docPr id="3" name="obrázek 1" descr="logo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in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7680" cy="454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A23C56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5A1C8C"/>
    <w:multiLevelType w:val="hybridMultilevel"/>
    <w:tmpl w:val="DDC80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536F9"/>
    <w:multiLevelType w:val="hybridMultilevel"/>
    <w:tmpl w:val="02221C0A"/>
    <w:lvl w:ilvl="0" w:tplc="44CA4DE6">
      <w:start w:val="1"/>
      <w:numFmt w:val="bullet"/>
      <w:pStyle w:val="Stednstnovn1zvraznn21"/>
      <w:lvlText w:val="■"/>
      <w:lvlJc w:val="left"/>
      <w:pPr>
        <w:ind w:left="644" w:hanging="360"/>
      </w:pPr>
      <w:rPr>
        <w:rFonts w:ascii="Tahoma" w:hAnsi="Tahoma" w:hint="default"/>
        <w:b/>
        <w:i w:val="0"/>
        <w:color w:val="FF0000"/>
        <w:sz w:val="16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08903488"/>
    <w:multiLevelType w:val="hybridMultilevel"/>
    <w:tmpl w:val="E9E80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04073"/>
    <w:multiLevelType w:val="hybridMultilevel"/>
    <w:tmpl w:val="5BB6C25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721AD"/>
    <w:multiLevelType w:val="hybridMultilevel"/>
    <w:tmpl w:val="2A08DE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26E55"/>
    <w:multiLevelType w:val="hybridMultilevel"/>
    <w:tmpl w:val="E260FE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7A0363"/>
    <w:multiLevelType w:val="multilevel"/>
    <w:tmpl w:val="19D43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C26A47"/>
    <w:multiLevelType w:val="hybridMultilevel"/>
    <w:tmpl w:val="DEE235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D72229"/>
    <w:multiLevelType w:val="hybridMultilevel"/>
    <w:tmpl w:val="FE9AF6B8"/>
    <w:lvl w:ilvl="0" w:tplc="1910F49C">
      <w:start w:val="1"/>
      <w:numFmt w:val="bullet"/>
      <w:pStyle w:val="NoSpacing1"/>
      <w:lvlText w:val=""/>
      <w:lvlJc w:val="left"/>
      <w:pPr>
        <w:ind w:left="1068" w:hanging="360"/>
      </w:pPr>
      <w:rPr>
        <w:rFonts w:ascii="Wingdings" w:hAnsi="Wingdings" w:hint="default"/>
        <w:color w:val="C00000"/>
        <w:sz w:val="16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1AF48E8"/>
    <w:multiLevelType w:val="hybridMultilevel"/>
    <w:tmpl w:val="CBF2AEE2"/>
    <w:lvl w:ilvl="0" w:tplc="CAC46A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7500CC"/>
    <w:multiLevelType w:val="hybridMultilevel"/>
    <w:tmpl w:val="60BC79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575FC"/>
    <w:multiLevelType w:val="hybridMultilevel"/>
    <w:tmpl w:val="809E8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2"/>
  </w:num>
  <w:num w:numId="4">
    <w:abstractNumId w:val="2"/>
  </w:num>
  <w:num w:numId="5">
    <w:abstractNumId w:val="1"/>
  </w:num>
  <w:num w:numId="6">
    <w:abstractNumId w:val="7"/>
  </w:num>
  <w:num w:numId="7">
    <w:abstractNumId w:val="12"/>
  </w:num>
  <w:num w:numId="8">
    <w:abstractNumId w:val="9"/>
  </w:num>
  <w:num w:numId="9">
    <w:abstractNumId w:val="8"/>
  </w:num>
  <w:num w:numId="10">
    <w:abstractNumId w:val="10"/>
  </w:num>
  <w:num w:numId="11">
    <w:abstractNumId w:val="5"/>
  </w:num>
  <w:num w:numId="12">
    <w:abstractNumId w:val="4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0D73"/>
    <w:rsid w:val="0000652D"/>
    <w:rsid w:val="00007337"/>
    <w:rsid w:val="000108F6"/>
    <w:rsid w:val="000171EC"/>
    <w:rsid w:val="00022943"/>
    <w:rsid w:val="00031FDE"/>
    <w:rsid w:val="0003485D"/>
    <w:rsid w:val="00040826"/>
    <w:rsid w:val="00040879"/>
    <w:rsid w:val="00047061"/>
    <w:rsid w:val="000471A4"/>
    <w:rsid w:val="0005097A"/>
    <w:rsid w:val="0006198D"/>
    <w:rsid w:val="00075C60"/>
    <w:rsid w:val="00076A79"/>
    <w:rsid w:val="00077D99"/>
    <w:rsid w:val="000809BF"/>
    <w:rsid w:val="00082D24"/>
    <w:rsid w:val="00083BEA"/>
    <w:rsid w:val="00085B6F"/>
    <w:rsid w:val="000945D8"/>
    <w:rsid w:val="000A50DC"/>
    <w:rsid w:val="000A5F7C"/>
    <w:rsid w:val="000A78FD"/>
    <w:rsid w:val="000A7B0C"/>
    <w:rsid w:val="000B2421"/>
    <w:rsid w:val="000B2C54"/>
    <w:rsid w:val="000B3FAC"/>
    <w:rsid w:val="000B433B"/>
    <w:rsid w:val="000B54E1"/>
    <w:rsid w:val="000C34F5"/>
    <w:rsid w:val="000C4D45"/>
    <w:rsid w:val="000C4DC4"/>
    <w:rsid w:val="000C5C0D"/>
    <w:rsid w:val="000D1478"/>
    <w:rsid w:val="000D2596"/>
    <w:rsid w:val="000D31D4"/>
    <w:rsid w:val="000D5098"/>
    <w:rsid w:val="000E256C"/>
    <w:rsid w:val="000E3FF7"/>
    <w:rsid w:val="000E73C7"/>
    <w:rsid w:val="000E7E80"/>
    <w:rsid w:val="000F1804"/>
    <w:rsid w:val="000F3348"/>
    <w:rsid w:val="000F6A34"/>
    <w:rsid w:val="000F7BD0"/>
    <w:rsid w:val="001034A0"/>
    <w:rsid w:val="00106455"/>
    <w:rsid w:val="0011105B"/>
    <w:rsid w:val="001112E4"/>
    <w:rsid w:val="00115A13"/>
    <w:rsid w:val="00116951"/>
    <w:rsid w:val="00116A3B"/>
    <w:rsid w:val="0012027B"/>
    <w:rsid w:val="001276C6"/>
    <w:rsid w:val="00134881"/>
    <w:rsid w:val="001413CC"/>
    <w:rsid w:val="001422FE"/>
    <w:rsid w:val="00143225"/>
    <w:rsid w:val="00147D00"/>
    <w:rsid w:val="001525DC"/>
    <w:rsid w:val="00154935"/>
    <w:rsid w:val="00156073"/>
    <w:rsid w:val="00156239"/>
    <w:rsid w:val="00157C60"/>
    <w:rsid w:val="001614C1"/>
    <w:rsid w:val="001649C4"/>
    <w:rsid w:val="001665B7"/>
    <w:rsid w:val="00172E6C"/>
    <w:rsid w:val="001748D9"/>
    <w:rsid w:val="001767F9"/>
    <w:rsid w:val="001768B8"/>
    <w:rsid w:val="0018030C"/>
    <w:rsid w:val="00183E93"/>
    <w:rsid w:val="00187AB8"/>
    <w:rsid w:val="00192DA8"/>
    <w:rsid w:val="001939DD"/>
    <w:rsid w:val="00196697"/>
    <w:rsid w:val="00197167"/>
    <w:rsid w:val="001A03BD"/>
    <w:rsid w:val="001A3859"/>
    <w:rsid w:val="001B2ABE"/>
    <w:rsid w:val="001B2F67"/>
    <w:rsid w:val="001B74B4"/>
    <w:rsid w:val="001C28CD"/>
    <w:rsid w:val="001C5DA2"/>
    <w:rsid w:val="001C683C"/>
    <w:rsid w:val="001D1213"/>
    <w:rsid w:val="001D43EC"/>
    <w:rsid w:val="001D5F78"/>
    <w:rsid w:val="001E1DAB"/>
    <w:rsid w:val="001E7FBC"/>
    <w:rsid w:val="001F2BA5"/>
    <w:rsid w:val="001F768B"/>
    <w:rsid w:val="0020051D"/>
    <w:rsid w:val="00200765"/>
    <w:rsid w:val="00201AA3"/>
    <w:rsid w:val="002128F0"/>
    <w:rsid w:val="00217B1C"/>
    <w:rsid w:val="00223308"/>
    <w:rsid w:val="00226790"/>
    <w:rsid w:val="0023283D"/>
    <w:rsid w:val="00232D5D"/>
    <w:rsid w:val="00235A5E"/>
    <w:rsid w:val="00237376"/>
    <w:rsid w:val="0025028A"/>
    <w:rsid w:val="00252743"/>
    <w:rsid w:val="002532FB"/>
    <w:rsid w:val="00253772"/>
    <w:rsid w:val="00253F88"/>
    <w:rsid w:val="00254399"/>
    <w:rsid w:val="002563AF"/>
    <w:rsid w:val="00257395"/>
    <w:rsid w:val="002613A3"/>
    <w:rsid w:val="002618B0"/>
    <w:rsid w:val="00261C8B"/>
    <w:rsid w:val="002707F2"/>
    <w:rsid w:val="0027282B"/>
    <w:rsid w:val="00277D8B"/>
    <w:rsid w:val="00287AA0"/>
    <w:rsid w:val="00293823"/>
    <w:rsid w:val="00295C9E"/>
    <w:rsid w:val="002A0577"/>
    <w:rsid w:val="002A305F"/>
    <w:rsid w:val="002A739A"/>
    <w:rsid w:val="002B279D"/>
    <w:rsid w:val="002B55C7"/>
    <w:rsid w:val="002B7075"/>
    <w:rsid w:val="002C0734"/>
    <w:rsid w:val="002C37BE"/>
    <w:rsid w:val="002C3C4E"/>
    <w:rsid w:val="002C3D06"/>
    <w:rsid w:val="002C7C46"/>
    <w:rsid w:val="002D4C15"/>
    <w:rsid w:val="002E5273"/>
    <w:rsid w:val="002E5644"/>
    <w:rsid w:val="002E5BB9"/>
    <w:rsid w:val="002F1ADB"/>
    <w:rsid w:val="002F3E9C"/>
    <w:rsid w:val="003018E3"/>
    <w:rsid w:val="00301D31"/>
    <w:rsid w:val="003029D0"/>
    <w:rsid w:val="003045EA"/>
    <w:rsid w:val="003111CA"/>
    <w:rsid w:val="003124A3"/>
    <w:rsid w:val="0032129E"/>
    <w:rsid w:val="00324AAB"/>
    <w:rsid w:val="00324EB0"/>
    <w:rsid w:val="00326496"/>
    <w:rsid w:val="00336A66"/>
    <w:rsid w:val="003403C1"/>
    <w:rsid w:val="003408F5"/>
    <w:rsid w:val="00341E4F"/>
    <w:rsid w:val="00350675"/>
    <w:rsid w:val="00354504"/>
    <w:rsid w:val="00356EAD"/>
    <w:rsid w:val="003572A1"/>
    <w:rsid w:val="00357452"/>
    <w:rsid w:val="00360F96"/>
    <w:rsid w:val="00362470"/>
    <w:rsid w:val="00362BBB"/>
    <w:rsid w:val="003644FC"/>
    <w:rsid w:val="003658B7"/>
    <w:rsid w:val="003667D2"/>
    <w:rsid w:val="0036695F"/>
    <w:rsid w:val="00366C59"/>
    <w:rsid w:val="0037101C"/>
    <w:rsid w:val="00375747"/>
    <w:rsid w:val="003761C0"/>
    <w:rsid w:val="003836CA"/>
    <w:rsid w:val="00383FF0"/>
    <w:rsid w:val="00384DEA"/>
    <w:rsid w:val="003901DF"/>
    <w:rsid w:val="003923C3"/>
    <w:rsid w:val="00394116"/>
    <w:rsid w:val="00397D15"/>
    <w:rsid w:val="003A19D3"/>
    <w:rsid w:val="003A19FB"/>
    <w:rsid w:val="003A7902"/>
    <w:rsid w:val="003B31BD"/>
    <w:rsid w:val="003B3CBE"/>
    <w:rsid w:val="003B3ECF"/>
    <w:rsid w:val="003C2A92"/>
    <w:rsid w:val="003C327B"/>
    <w:rsid w:val="003C3B3D"/>
    <w:rsid w:val="003C6BD6"/>
    <w:rsid w:val="003D04F8"/>
    <w:rsid w:val="003D4B05"/>
    <w:rsid w:val="003D65D2"/>
    <w:rsid w:val="003E1392"/>
    <w:rsid w:val="003F0D0F"/>
    <w:rsid w:val="003F3881"/>
    <w:rsid w:val="004038F7"/>
    <w:rsid w:val="004046BA"/>
    <w:rsid w:val="004065D8"/>
    <w:rsid w:val="00410C2F"/>
    <w:rsid w:val="004123AB"/>
    <w:rsid w:val="00412B41"/>
    <w:rsid w:val="00413897"/>
    <w:rsid w:val="00413EC0"/>
    <w:rsid w:val="004145FA"/>
    <w:rsid w:val="00417BF7"/>
    <w:rsid w:val="00421CB6"/>
    <w:rsid w:val="00421F4F"/>
    <w:rsid w:val="00425209"/>
    <w:rsid w:val="00425DAD"/>
    <w:rsid w:val="00426D7A"/>
    <w:rsid w:val="0043225F"/>
    <w:rsid w:val="00433237"/>
    <w:rsid w:val="00433ED7"/>
    <w:rsid w:val="004376BD"/>
    <w:rsid w:val="00441D5B"/>
    <w:rsid w:val="00442930"/>
    <w:rsid w:val="004430F6"/>
    <w:rsid w:val="004649BA"/>
    <w:rsid w:val="00466838"/>
    <w:rsid w:val="004705CD"/>
    <w:rsid w:val="004765CB"/>
    <w:rsid w:val="004807F5"/>
    <w:rsid w:val="00482CF3"/>
    <w:rsid w:val="004863CA"/>
    <w:rsid w:val="00487576"/>
    <w:rsid w:val="00492DE9"/>
    <w:rsid w:val="004A4384"/>
    <w:rsid w:val="004A5B3E"/>
    <w:rsid w:val="004B43CB"/>
    <w:rsid w:val="004C29EC"/>
    <w:rsid w:val="004C3B2B"/>
    <w:rsid w:val="004C5DA1"/>
    <w:rsid w:val="004D1E80"/>
    <w:rsid w:val="004D1EDE"/>
    <w:rsid w:val="004D2C30"/>
    <w:rsid w:val="004D3A1B"/>
    <w:rsid w:val="004D5BE6"/>
    <w:rsid w:val="004D634C"/>
    <w:rsid w:val="004D6641"/>
    <w:rsid w:val="004E0066"/>
    <w:rsid w:val="00501146"/>
    <w:rsid w:val="00504BA3"/>
    <w:rsid w:val="00511CD9"/>
    <w:rsid w:val="005147CF"/>
    <w:rsid w:val="00515815"/>
    <w:rsid w:val="00521233"/>
    <w:rsid w:val="00535F20"/>
    <w:rsid w:val="00537640"/>
    <w:rsid w:val="00546DD7"/>
    <w:rsid w:val="0055401C"/>
    <w:rsid w:val="00556BC0"/>
    <w:rsid w:val="00557735"/>
    <w:rsid w:val="00557AFB"/>
    <w:rsid w:val="00560463"/>
    <w:rsid w:val="00563D73"/>
    <w:rsid w:val="00567EFD"/>
    <w:rsid w:val="00571044"/>
    <w:rsid w:val="00571E83"/>
    <w:rsid w:val="00573A86"/>
    <w:rsid w:val="00574221"/>
    <w:rsid w:val="0057445B"/>
    <w:rsid w:val="0057641D"/>
    <w:rsid w:val="00576C4E"/>
    <w:rsid w:val="00590307"/>
    <w:rsid w:val="00594D96"/>
    <w:rsid w:val="00594DFE"/>
    <w:rsid w:val="005960EB"/>
    <w:rsid w:val="00596E7F"/>
    <w:rsid w:val="005B4076"/>
    <w:rsid w:val="005B6B60"/>
    <w:rsid w:val="005C0C2B"/>
    <w:rsid w:val="005C1DA3"/>
    <w:rsid w:val="005C24BF"/>
    <w:rsid w:val="005C295B"/>
    <w:rsid w:val="005C302E"/>
    <w:rsid w:val="005C3E9C"/>
    <w:rsid w:val="005C532C"/>
    <w:rsid w:val="005C7F5E"/>
    <w:rsid w:val="005D01B0"/>
    <w:rsid w:val="005D40FC"/>
    <w:rsid w:val="005D530D"/>
    <w:rsid w:val="005D6E8C"/>
    <w:rsid w:val="005D7F40"/>
    <w:rsid w:val="005E3FC3"/>
    <w:rsid w:val="005F040D"/>
    <w:rsid w:val="005F0C13"/>
    <w:rsid w:val="005F6229"/>
    <w:rsid w:val="005F7107"/>
    <w:rsid w:val="006061F0"/>
    <w:rsid w:val="0060654F"/>
    <w:rsid w:val="00607EA8"/>
    <w:rsid w:val="006108FD"/>
    <w:rsid w:val="00610A3E"/>
    <w:rsid w:val="00610BD9"/>
    <w:rsid w:val="00613023"/>
    <w:rsid w:val="00616759"/>
    <w:rsid w:val="0062068C"/>
    <w:rsid w:val="00620CDD"/>
    <w:rsid w:val="0062747E"/>
    <w:rsid w:val="00630C27"/>
    <w:rsid w:val="00634259"/>
    <w:rsid w:val="00641DB0"/>
    <w:rsid w:val="00644AF3"/>
    <w:rsid w:val="0064546F"/>
    <w:rsid w:val="0064592F"/>
    <w:rsid w:val="0065007B"/>
    <w:rsid w:val="0065233B"/>
    <w:rsid w:val="00653FF9"/>
    <w:rsid w:val="00656708"/>
    <w:rsid w:val="00660866"/>
    <w:rsid w:val="00666E11"/>
    <w:rsid w:val="00670C60"/>
    <w:rsid w:val="00675CD3"/>
    <w:rsid w:val="00677624"/>
    <w:rsid w:val="00685E54"/>
    <w:rsid w:val="006860A7"/>
    <w:rsid w:val="00687809"/>
    <w:rsid w:val="0069541E"/>
    <w:rsid w:val="006A1AF7"/>
    <w:rsid w:val="006A38BC"/>
    <w:rsid w:val="006A42C7"/>
    <w:rsid w:val="006A776C"/>
    <w:rsid w:val="006B011E"/>
    <w:rsid w:val="006C046E"/>
    <w:rsid w:val="006C0764"/>
    <w:rsid w:val="006C48C1"/>
    <w:rsid w:val="006C5491"/>
    <w:rsid w:val="006C5FAF"/>
    <w:rsid w:val="006D0BEA"/>
    <w:rsid w:val="006D2341"/>
    <w:rsid w:val="006D26BF"/>
    <w:rsid w:val="006D2972"/>
    <w:rsid w:val="006D3F86"/>
    <w:rsid w:val="006D5D93"/>
    <w:rsid w:val="006D6BC0"/>
    <w:rsid w:val="006E1085"/>
    <w:rsid w:val="006E4DA7"/>
    <w:rsid w:val="006F00FC"/>
    <w:rsid w:val="006F095A"/>
    <w:rsid w:val="006F2711"/>
    <w:rsid w:val="006F315B"/>
    <w:rsid w:val="007046BE"/>
    <w:rsid w:val="007052A8"/>
    <w:rsid w:val="00715388"/>
    <w:rsid w:val="007246C7"/>
    <w:rsid w:val="00732FC5"/>
    <w:rsid w:val="00735423"/>
    <w:rsid w:val="0074107D"/>
    <w:rsid w:val="0074181C"/>
    <w:rsid w:val="0075422A"/>
    <w:rsid w:val="00764180"/>
    <w:rsid w:val="00764B76"/>
    <w:rsid w:val="0076681B"/>
    <w:rsid w:val="00771F67"/>
    <w:rsid w:val="00775FC9"/>
    <w:rsid w:val="00782221"/>
    <w:rsid w:val="00783F68"/>
    <w:rsid w:val="007872CA"/>
    <w:rsid w:val="007908DA"/>
    <w:rsid w:val="007936A7"/>
    <w:rsid w:val="00797616"/>
    <w:rsid w:val="007A018D"/>
    <w:rsid w:val="007A139D"/>
    <w:rsid w:val="007A1888"/>
    <w:rsid w:val="007A51AD"/>
    <w:rsid w:val="007A5E54"/>
    <w:rsid w:val="007A6EC6"/>
    <w:rsid w:val="007B2542"/>
    <w:rsid w:val="007B6A1E"/>
    <w:rsid w:val="007C0F7D"/>
    <w:rsid w:val="007C2953"/>
    <w:rsid w:val="007C61CB"/>
    <w:rsid w:val="007D2250"/>
    <w:rsid w:val="007D39EB"/>
    <w:rsid w:val="007D3F93"/>
    <w:rsid w:val="007D73A1"/>
    <w:rsid w:val="007E3A18"/>
    <w:rsid w:val="007F0E04"/>
    <w:rsid w:val="007F2E49"/>
    <w:rsid w:val="007F37EF"/>
    <w:rsid w:val="007F3FAE"/>
    <w:rsid w:val="007F43C8"/>
    <w:rsid w:val="007F7FEB"/>
    <w:rsid w:val="00800A7B"/>
    <w:rsid w:val="00802047"/>
    <w:rsid w:val="00804CA8"/>
    <w:rsid w:val="00815EC1"/>
    <w:rsid w:val="00820E9D"/>
    <w:rsid w:val="008247CE"/>
    <w:rsid w:val="00825DCB"/>
    <w:rsid w:val="0082742D"/>
    <w:rsid w:val="00827881"/>
    <w:rsid w:val="00830357"/>
    <w:rsid w:val="008303B0"/>
    <w:rsid w:val="00830819"/>
    <w:rsid w:val="00831C47"/>
    <w:rsid w:val="00834F7E"/>
    <w:rsid w:val="00837CED"/>
    <w:rsid w:val="00843413"/>
    <w:rsid w:val="0085118A"/>
    <w:rsid w:val="00852F08"/>
    <w:rsid w:val="00857463"/>
    <w:rsid w:val="0086171B"/>
    <w:rsid w:val="008623F2"/>
    <w:rsid w:val="0086289D"/>
    <w:rsid w:val="00863A89"/>
    <w:rsid w:val="00864EE6"/>
    <w:rsid w:val="00866233"/>
    <w:rsid w:val="008703C3"/>
    <w:rsid w:val="00871215"/>
    <w:rsid w:val="008747F8"/>
    <w:rsid w:val="00882417"/>
    <w:rsid w:val="00882D27"/>
    <w:rsid w:val="00882F63"/>
    <w:rsid w:val="00883390"/>
    <w:rsid w:val="00883BB1"/>
    <w:rsid w:val="00886800"/>
    <w:rsid w:val="00891005"/>
    <w:rsid w:val="00891166"/>
    <w:rsid w:val="00894838"/>
    <w:rsid w:val="00894C16"/>
    <w:rsid w:val="0089725B"/>
    <w:rsid w:val="008975F8"/>
    <w:rsid w:val="008A180D"/>
    <w:rsid w:val="008A190A"/>
    <w:rsid w:val="008A2599"/>
    <w:rsid w:val="008A3EDB"/>
    <w:rsid w:val="008B1723"/>
    <w:rsid w:val="008B319C"/>
    <w:rsid w:val="008D2089"/>
    <w:rsid w:val="008D31C7"/>
    <w:rsid w:val="008E3B70"/>
    <w:rsid w:val="008F093F"/>
    <w:rsid w:val="008F253F"/>
    <w:rsid w:val="009002EC"/>
    <w:rsid w:val="0090378C"/>
    <w:rsid w:val="00904A45"/>
    <w:rsid w:val="00905FB4"/>
    <w:rsid w:val="00907A9D"/>
    <w:rsid w:val="0091051E"/>
    <w:rsid w:val="009134DA"/>
    <w:rsid w:val="009154BD"/>
    <w:rsid w:val="00922947"/>
    <w:rsid w:val="00926D31"/>
    <w:rsid w:val="00933A64"/>
    <w:rsid w:val="009351C5"/>
    <w:rsid w:val="0093706C"/>
    <w:rsid w:val="00937399"/>
    <w:rsid w:val="009415B2"/>
    <w:rsid w:val="00943D87"/>
    <w:rsid w:val="009447EC"/>
    <w:rsid w:val="009453FA"/>
    <w:rsid w:val="0094679E"/>
    <w:rsid w:val="0095539C"/>
    <w:rsid w:val="009577D8"/>
    <w:rsid w:val="009638C4"/>
    <w:rsid w:val="0096733F"/>
    <w:rsid w:val="009678E9"/>
    <w:rsid w:val="009718C8"/>
    <w:rsid w:val="00974498"/>
    <w:rsid w:val="00976F20"/>
    <w:rsid w:val="009811EE"/>
    <w:rsid w:val="00982350"/>
    <w:rsid w:val="00984568"/>
    <w:rsid w:val="009A3FEB"/>
    <w:rsid w:val="009B13D8"/>
    <w:rsid w:val="009B1688"/>
    <w:rsid w:val="009B1D57"/>
    <w:rsid w:val="009B21B7"/>
    <w:rsid w:val="009B751C"/>
    <w:rsid w:val="009C28A9"/>
    <w:rsid w:val="009C4885"/>
    <w:rsid w:val="009C563C"/>
    <w:rsid w:val="009C56B0"/>
    <w:rsid w:val="009D140B"/>
    <w:rsid w:val="009D2F03"/>
    <w:rsid w:val="009D4947"/>
    <w:rsid w:val="009D6163"/>
    <w:rsid w:val="009E0134"/>
    <w:rsid w:val="009E0918"/>
    <w:rsid w:val="009F3558"/>
    <w:rsid w:val="009F4EBC"/>
    <w:rsid w:val="009F688B"/>
    <w:rsid w:val="009F724A"/>
    <w:rsid w:val="00A02A37"/>
    <w:rsid w:val="00A0302D"/>
    <w:rsid w:val="00A05E9F"/>
    <w:rsid w:val="00A07337"/>
    <w:rsid w:val="00A116C8"/>
    <w:rsid w:val="00A13009"/>
    <w:rsid w:val="00A14497"/>
    <w:rsid w:val="00A34D2F"/>
    <w:rsid w:val="00A41265"/>
    <w:rsid w:val="00A4303A"/>
    <w:rsid w:val="00A43491"/>
    <w:rsid w:val="00A43505"/>
    <w:rsid w:val="00A43624"/>
    <w:rsid w:val="00A44DEA"/>
    <w:rsid w:val="00A45366"/>
    <w:rsid w:val="00A570A1"/>
    <w:rsid w:val="00A621B4"/>
    <w:rsid w:val="00A636EB"/>
    <w:rsid w:val="00A70452"/>
    <w:rsid w:val="00A72EBB"/>
    <w:rsid w:val="00A77298"/>
    <w:rsid w:val="00A80D9F"/>
    <w:rsid w:val="00A8350E"/>
    <w:rsid w:val="00A849E5"/>
    <w:rsid w:val="00A87C2D"/>
    <w:rsid w:val="00A90527"/>
    <w:rsid w:val="00A92F49"/>
    <w:rsid w:val="00A95B58"/>
    <w:rsid w:val="00AA5F82"/>
    <w:rsid w:val="00AA6D70"/>
    <w:rsid w:val="00AA7B87"/>
    <w:rsid w:val="00AA7BC9"/>
    <w:rsid w:val="00AA7E7D"/>
    <w:rsid w:val="00AB274E"/>
    <w:rsid w:val="00AB71B3"/>
    <w:rsid w:val="00AC2053"/>
    <w:rsid w:val="00AC24CC"/>
    <w:rsid w:val="00AC2988"/>
    <w:rsid w:val="00AC2AA9"/>
    <w:rsid w:val="00AD25E7"/>
    <w:rsid w:val="00AD2BCD"/>
    <w:rsid w:val="00AD49CF"/>
    <w:rsid w:val="00AE452D"/>
    <w:rsid w:val="00AE7076"/>
    <w:rsid w:val="00AE7E63"/>
    <w:rsid w:val="00AF0B93"/>
    <w:rsid w:val="00AF2F0B"/>
    <w:rsid w:val="00AF2F72"/>
    <w:rsid w:val="00AF48CA"/>
    <w:rsid w:val="00B00307"/>
    <w:rsid w:val="00B0144D"/>
    <w:rsid w:val="00B01CBA"/>
    <w:rsid w:val="00B048C4"/>
    <w:rsid w:val="00B06661"/>
    <w:rsid w:val="00B10BA4"/>
    <w:rsid w:val="00B126B5"/>
    <w:rsid w:val="00B161EE"/>
    <w:rsid w:val="00B20748"/>
    <w:rsid w:val="00B3068A"/>
    <w:rsid w:val="00B30A39"/>
    <w:rsid w:val="00B412EB"/>
    <w:rsid w:val="00B4147A"/>
    <w:rsid w:val="00B4151D"/>
    <w:rsid w:val="00B47A79"/>
    <w:rsid w:val="00B51DD9"/>
    <w:rsid w:val="00B5358C"/>
    <w:rsid w:val="00B55B43"/>
    <w:rsid w:val="00B576EF"/>
    <w:rsid w:val="00B624D2"/>
    <w:rsid w:val="00B638F2"/>
    <w:rsid w:val="00B66D2A"/>
    <w:rsid w:val="00B702DC"/>
    <w:rsid w:val="00B754AC"/>
    <w:rsid w:val="00B8188A"/>
    <w:rsid w:val="00B86E3F"/>
    <w:rsid w:val="00BA3D66"/>
    <w:rsid w:val="00BA4972"/>
    <w:rsid w:val="00BB1343"/>
    <w:rsid w:val="00BB3610"/>
    <w:rsid w:val="00BB6EE1"/>
    <w:rsid w:val="00BC2BED"/>
    <w:rsid w:val="00BC3B6B"/>
    <w:rsid w:val="00BC7A68"/>
    <w:rsid w:val="00BE0BDE"/>
    <w:rsid w:val="00BE180D"/>
    <w:rsid w:val="00BE28A5"/>
    <w:rsid w:val="00BE7243"/>
    <w:rsid w:val="00BE72A9"/>
    <w:rsid w:val="00BE79FD"/>
    <w:rsid w:val="00BF0DC2"/>
    <w:rsid w:val="00BF25FB"/>
    <w:rsid w:val="00BF33B5"/>
    <w:rsid w:val="00BF5F33"/>
    <w:rsid w:val="00C06886"/>
    <w:rsid w:val="00C07D01"/>
    <w:rsid w:val="00C07DBD"/>
    <w:rsid w:val="00C11C33"/>
    <w:rsid w:val="00C11DC0"/>
    <w:rsid w:val="00C136E4"/>
    <w:rsid w:val="00C15B7E"/>
    <w:rsid w:val="00C167F2"/>
    <w:rsid w:val="00C16AF7"/>
    <w:rsid w:val="00C21657"/>
    <w:rsid w:val="00C228ED"/>
    <w:rsid w:val="00C22D02"/>
    <w:rsid w:val="00C22D39"/>
    <w:rsid w:val="00C24E5A"/>
    <w:rsid w:val="00C26F78"/>
    <w:rsid w:val="00C306B3"/>
    <w:rsid w:val="00C31192"/>
    <w:rsid w:val="00C3168A"/>
    <w:rsid w:val="00C36A1F"/>
    <w:rsid w:val="00C36C85"/>
    <w:rsid w:val="00C41375"/>
    <w:rsid w:val="00C62647"/>
    <w:rsid w:val="00C636E5"/>
    <w:rsid w:val="00C64EFC"/>
    <w:rsid w:val="00C66351"/>
    <w:rsid w:val="00C712C7"/>
    <w:rsid w:val="00C719F9"/>
    <w:rsid w:val="00C72DA9"/>
    <w:rsid w:val="00C7594D"/>
    <w:rsid w:val="00C81459"/>
    <w:rsid w:val="00C87F80"/>
    <w:rsid w:val="00CA01B5"/>
    <w:rsid w:val="00CA2394"/>
    <w:rsid w:val="00CA4813"/>
    <w:rsid w:val="00CB26C3"/>
    <w:rsid w:val="00CB455C"/>
    <w:rsid w:val="00CB5EC4"/>
    <w:rsid w:val="00CB7908"/>
    <w:rsid w:val="00CB7E03"/>
    <w:rsid w:val="00CC2F72"/>
    <w:rsid w:val="00CC5657"/>
    <w:rsid w:val="00CC5B53"/>
    <w:rsid w:val="00CC7847"/>
    <w:rsid w:val="00CC7FE9"/>
    <w:rsid w:val="00CD08E0"/>
    <w:rsid w:val="00CD21E8"/>
    <w:rsid w:val="00CD2D7F"/>
    <w:rsid w:val="00CD606B"/>
    <w:rsid w:val="00CE221A"/>
    <w:rsid w:val="00CE4205"/>
    <w:rsid w:val="00CE57EB"/>
    <w:rsid w:val="00CF2F5F"/>
    <w:rsid w:val="00CF3CA2"/>
    <w:rsid w:val="00CF4BFB"/>
    <w:rsid w:val="00CF635D"/>
    <w:rsid w:val="00D01C7D"/>
    <w:rsid w:val="00D033D2"/>
    <w:rsid w:val="00D07A27"/>
    <w:rsid w:val="00D14B04"/>
    <w:rsid w:val="00D156BC"/>
    <w:rsid w:val="00D15FE7"/>
    <w:rsid w:val="00D1701D"/>
    <w:rsid w:val="00D17B5B"/>
    <w:rsid w:val="00D2525A"/>
    <w:rsid w:val="00D274E7"/>
    <w:rsid w:val="00D27985"/>
    <w:rsid w:val="00D3054F"/>
    <w:rsid w:val="00D3323A"/>
    <w:rsid w:val="00D342CF"/>
    <w:rsid w:val="00D35B15"/>
    <w:rsid w:val="00D364F8"/>
    <w:rsid w:val="00D37D35"/>
    <w:rsid w:val="00D42F9C"/>
    <w:rsid w:val="00D44EB9"/>
    <w:rsid w:val="00D47B57"/>
    <w:rsid w:val="00D50749"/>
    <w:rsid w:val="00D53854"/>
    <w:rsid w:val="00D54384"/>
    <w:rsid w:val="00D7197F"/>
    <w:rsid w:val="00D73173"/>
    <w:rsid w:val="00D73D27"/>
    <w:rsid w:val="00D757A6"/>
    <w:rsid w:val="00D8186F"/>
    <w:rsid w:val="00D8353F"/>
    <w:rsid w:val="00D85334"/>
    <w:rsid w:val="00D91167"/>
    <w:rsid w:val="00D9116A"/>
    <w:rsid w:val="00D91277"/>
    <w:rsid w:val="00D91452"/>
    <w:rsid w:val="00D942B2"/>
    <w:rsid w:val="00D96D99"/>
    <w:rsid w:val="00D97D9B"/>
    <w:rsid w:val="00DA0BC7"/>
    <w:rsid w:val="00DA1D58"/>
    <w:rsid w:val="00DA1F79"/>
    <w:rsid w:val="00DB1AB0"/>
    <w:rsid w:val="00DB41C0"/>
    <w:rsid w:val="00DB498E"/>
    <w:rsid w:val="00DB61BC"/>
    <w:rsid w:val="00DC03DC"/>
    <w:rsid w:val="00DC460D"/>
    <w:rsid w:val="00DD0D73"/>
    <w:rsid w:val="00DE3D4F"/>
    <w:rsid w:val="00DE4CAD"/>
    <w:rsid w:val="00DE5A87"/>
    <w:rsid w:val="00DE5CC0"/>
    <w:rsid w:val="00DF0E7C"/>
    <w:rsid w:val="00DF2182"/>
    <w:rsid w:val="00DF548A"/>
    <w:rsid w:val="00DF6CAE"/>
    <w:rsid w:val="00DF6DBD"/>
    <w:rsid w:val="00E018E8"/>
    <w:rsid w:val="00E037D6"/>
    <w:rsid w:val="00E03D70"/>
    <w:rsid w:val="00E07AC0"/>
    <w:rsid w:val="00E11126"/>
    <w:rsid w:val="00E11B08"/>
    <w:rsid w:val="00E1226D"/>
    <w:rsid w:val="00E210C6"/>
    <w:rsid w:val="00E304D7"/>
    <w:rsid w:val="00E30EAF"/>
    <w:rsid w:val="00E32168"/>
    <w:rsid w:val="00E356B0"/>
    <w:rsid w:val="00E417CB"/>
    <w:rsid w:val="00E439ED"/>
    <w:rsid w:val="00E43AD9"/>
    <w:rsid w:val="00E4693D"/>
    <w:rsid w:val="00E47D0F"/>
    <w:rsid w:val="00E50CA5"/>
    <w:rsid w:val="00E5165F"/>
    <w:rsid w:val="00E52E91"/>
    <w:rsid w:val="00E5625C"/>
    <w:rsid w:val="00E56876"/>
    <w:rsid w:val="00E57883"/>
    <w:rsid w:val="00E60829"/>
    <w:rsid w:val="00E65724"/>
    <w:rsid w:val="00E70243"/>
    <w:rsid w:val="00E70453"/>
    <w:rsid w:val="00E70923"/>
    <w:rsid w:val="00E721AC"/>
    <w:rsid w:val="00E724E1"/>
    <w:rsid w:val="00E72CB0"/>
    <w:rsid w:val="00E77D97"/>
    <w:rsid w:val="00E80259"/>
    <w:rsid w:val="00E8258B"/>
    <w:rsid w:val="00E86C72"/>
    <w:rsid w:val="00E90FB2"/>
    <w:rsid w:val="00E96278"/>
    <w:rsid w:val="00EA015A"/>
    <w:rsid w:val="00EA2990"/>
    <w:rsid w:val="00EA2F41"/>
    <w:rsid w:val="00EA43C1"/>
    <w:rsid w:val="00EB5BF2"/>
    <w:rsid w:val="00EB5D5E"/>
    <w:rsid w:val="00EB77E6"/>
    <w:rsid w:val="00EC33F2"/>
    <w:rsid w:val="00EC7004"/>
    <w:rsid w:val="00EC7420"/>
    <w:rsid w:val="00ED5EFE"/>
    <w:rsid w:val="00EE5BD0"/>
    <w:rsid w:val="00EF1F05"/>
    <w:rsid w:val="00EF2082"/>
    <w:rsid w:val="00EF5D7B"/>
    <w:rsid w:val="00F04E69"/>
    <w:rsid w:val="00F10F3D"/>
    <w:rsid w:val="00F114B8"/>
    <w:rsid w:val="00F1441E"/>
    <w:rsid w:val="00F235D3"/>
    <w:rsid w:val="00F329F1"/>
    <w:rsid w:val="00F33472"/>
    <w:rsid w:val="00F450AD"/>
    <w:rsid w:val="00F46048"/>
    <w:rsid w:val="00F465DF"/>
    <w:rsid w:val="00F56399"/>
    <w:rsid w:val="00F57C6A"/>
    <w:rsid w:val="00F609F7"/>
    <w:rsid w:val="00F62340"/>
    <w:rsid w:val="00F70A78"/>
    <w:rsid w:val="00F734BE"/>
    <w:rsid w:val="00F74A4E"/>
    <w:rsid w:val="00F76888"/>
    <w:rsid w:val="00F80F96"/>
    <w:rsid w:val="00F84380"/>
    <w:rsid w:val="00F87666"/>
    <w:rsid w:val="00F9613B"/>
    <w:rsid w:val="00FA1002"/>
    <w:rsid w:val="00FA35B8"/>
    <w:rsid w:val="00FA3C31"/>
    <w:rsid w:val="00FA5580"/>
    <w:rsid w:val="00FB1C6E"/>
    <w:rsid w:val="00FC4D22"/>
    <w:rsid w:val="00FC4D3D"/>
    <w:rsid w:val="00FC7E50"/>
    <w:rsid w:val="00FD38D1"/>
    <w:rsid w:val="00FD4590"/>
    <w:rsid w:val="00FD5CAD"/>
    <w:rsid w:val="00FE4AC1"/>
    <w:rsid w:val="00FE663B"/>
    <w:rsid w:val="00FE6B89"/>
    <w:rsid w:val="00FF1FE5"/>
    <w:rsid w:val="00FF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765CB"/>
    <w:rPr>
      <w:rFonts w:ascii="Arial" w:eastAsia="Times New Roman" w:hAnsi="Arial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A43624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0F6A34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7C60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57C60"/>
  </w:style>
  <w:style w:type="paragraph" w:styleId="Zpat">
    <w:name w:val="footer"/>
    <w:basedOn w:val="Normln"/>
    <w:link w:val="ZpatChar"/>
    <w:uiPriority w:val="99"/>
    <w:unhideWhenUsed/>
    <w:rsid w:val="00157C60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57C60"/>
  </w:style>
  <w:style w:type="paragraph" w:styleId="Textbubliny">
    <w:name w:val="Balloon Text"/>
    <w:basedOn w:val="Normln"/>
    <w:link w:val="TextbublinyChar"/>
    <w:uiPriority w:val="99"/>
    <w:semiHidden/>
    <w:unhideWhenUsed/>
    <w:rsid w:val="00157C60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57C60"/>
    <w:rPr>
      <w:rFonts w:ascii="Tahoma" w:hAnsi="Tahoma" w:cs="Tahoma"/>
      <w:sz w:val="16"/>
      <w:szCs w:val="16"/>
    </w:rPr>
  </w:style>
  <w:style w:type="character" w:styleId="Hypertextovodkaz">
    <w:name w:val="Hyperlink"/>
    <w:unhideWhenUsed/>
    <w:rsid w:val="00157C60"/>
    <w:rPr>
      <w:color w:val="0000FF"/>
      <w:u w:val="single"/>
    </w:rPr>
  </w:style>
  <w:style w:type="paragraph" w:customStyle="1" w:styleId="Normln1">
    <w:name w:val="Normální1"/>
    <w:basedOn w:val="Normln"/>
    <w:uiPriority w:val="99"/>
    <w:rsid w:val="00116A3B"/>
    <w:rPr>
      <w:rFonts w:eastAsia="Calibri"/>
    </w:rPr>
  </w:style>
  <w:style w:type="character" w:customStyle="1" w:styleId="normalchar">
    <w:name w:val="normalchar"/>
    <w:basedOn w:val="Standardnpsmoodstavce"/>
    <w:uiPriority w:val="99"/>
    <w:rsid w:val="00116A3B"/>
  </w:style>
  <w:style w:type="character" w:styleId="Odkaznakoment">
    <w:name w:val="annotation reference"/>
    <w:uiPriority w:val="99"/>
    <w:semiHidden/>
    <w:unhideWhenUsed/>
    <w:rsid w:val="00FD38D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38D1"/>
    <w:rPr>
      <w:rFonts w:ascii="Times New Roman" w:hAnsi="Times New Roman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FD38D1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38D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D38D1"/>
    <w:rPr>
      <w:rFonts w:ascii="Times New Roman" w:eastAsia="Times New Roman" w:hAnsi="Times New Roman"/>
      <w:b/>
      <w:bCs/>
    </w:rPr>
  </w:style>
  <w:style w:type="paragraph" w:customStyle="1" w:styleId="Tmavseznamzvraznn31">
    <w:name w:val="Tmavý seznam – zvýraznění 31"/>
    <w:hidden/>
    <w:uiPriority w:val="99"/>
    <w:semiHidden/>
    <w:rsid w:val="00EC7004"/>
    <w:rPr>
      <w:rFonts w:ascii="Times New Roman" w:eastAsia="Times New Roman" w:hAnsi="Times New Roman"/>
      <w:sz w:val="24"/>
      <w:szCs w:val="24"/>
      <w:lang w:val="cs-CZ" w:eastAsia="cs-CZ"/>
    </w:rPr>
  </w:style>
  <w:style w:type="paragraph" w:customStyle="1" w:styleId="xmsonormal">
    <w:name w:val="x_msonormal"/>
    <w:basedOn w:val="Normln"/>
    <w:rsid w:val="00864EE6"/>
    <w:pPr>
      <w:spacing w:before="100" w:beforeAutospacing="1" w:after="100" w:afterAutospacing="1"/>
    </w:pPr>
  </w:style>
  <w:style w:type="paragraph" w:customStyle="1" w:styleId="HTMLBody">
    <w:name w:val="HTML Body"/>
    <w:rsid w:val="009F688B"/>
    <w:rPr>
      <w:rFonts w:ascii="Century Schoolbook" w:eastAsia="Times New Roman" w:hAnsi="Century Schoolbook"/>
      <w:sz w:val="18"/>
      <w:lang w:val="en-US" w:eastAsia="en-US"/>
    </w:rPr>
  </w:style>
  <w:style w:type="character" w:customStyle="1" w:styleId="Znakypropoznmkupodarou">
    <w:name w:val="Znaky pro poznámku pod čarou"/>
    <w:rsid w:val="003C2A92"/>
  </w:style>
  <w:style w:type="character" w:styleId="Znakapoznpodarou">
    <w:name w:val="footnote reference"/>
    <w:rsid w:val="003C2A92"/>
    <w:rPr>
      <w:vertAlign w:val="superscript"/>
    </w:rPr>
  </w:style>
  <w:style w:type="paragraph" w:styleId="Zkladntext">
    <w:name w:val="Body Text"/>
    <w:basedOn w:val="Normln"/>
    <w:link w:val="ZkladntextChar"/>
    <w:rsid w:val="003C2A92"/>
    <w:pPr>
      <w:widowControl w:val="0"/>
      <w:suppressAutoHyphens/>
      <w:spacing w:after="120"/>
    </w:pPr>
    <w:rPr>
      <w:rFonts w:ascii="Times New Roman" w:eastAsia="SimSun" w:hAnsi="Times New Roman" w:cs="Mangal"/>
      <w:kern w:val="1"/>
      <w:sz w:val="24"/>
      <w:lang w:eastAsia="hi-IN" w:bidi="hi-IN"/>
    </w:rPr>
  </w:style>
  <w:style w:type="character" w:customStyle="1" w:styleId="ZkladntextChar">
    <w:name w:val="Základní text Char"/>
    <w:link w:val="Zkladntext"/>
    <w:rsid w:val="003C2A92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extpoznpodarou">
    <w:name w:val="footnote text"/>
    <w:basedOn w:val="Normln"/>
    <w:link w:val="TextpoznpodarouChar"/>
    <w:rsid w:val="003C2A92"/>
    <w:pPr>
      <w:widowControl w:val="0"/>
      <w:suppressLineNumbers/>
      <w:suppressAutoHyphens/>
      <w:ind w:left="283" w:hanging="283"/>
    </w:pPr>
    <w:rPr>
      <w:rFonts w:ascii="Times New Roman" w:eastAsia="SimSun" w:hAnsi="Times New Roman" w:cs="Mangal"/>
      <w:kern w:val="1"/>
      <w:szCs w:val="20"/>
      <w:lang w:eastAsia="hi-IN" w:bidi="hi-IN"/>
    </w:rPr>
  </w:style>
  <w:style w:type="character" w:customStyle="1" w:styleId="TextpoznpodarouChar">
    <w:name w:val="Text pozn. pod čarou Char"/>
    <w:link w:val="Textpoznpodarou"/>
    <w:rsid w:val="003C2A92"/>
    <w:rPr>
      <w:rFonts w:ascii="Times New Roman" w:eastAsia="SimSun" w:hAnsi="Times New Roman" w:cs="Mangal"/>
      <w:kern w:val="1"/>
      <w:lang w:eastAsia="hi-IN" w:bidi="hi-IN"/>
    </w:rPr>
  </w:style>
  <w:style w:type="table" w:styleId="Mkatabulky">
    <w:name w:val="Table Grid"/>
    <w:basedOn w:val="Normlntabulka"/>
    <w:uiPriority w:val="59"/>
    <w:rsid w:val="00E30E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ednstnovn1zvraznn21">
    <w:name w:val="Střední stínování 1 – zvýraznění 21"/>
    <w:uiPriority w:val="1"/>
    <w:qFormat/>
    <w:rsid w:val="00022943"/>
    <w:pPr>
      <w:numPr>
        <w:numId w:val="3"/>
      </w:numPr>
      <w:spacing w:before="120" w:after="60"/>
    </w:pPr>
    <w:rPr>
      <w:rFonts w:ascii="Tahoma" w:hAnsi="Tahoma"/>
      <w:szCs w:val="22"/>
      <w:lang w:val="cs-CZ" w:eastAsia="en-US"/>
    </w:rPr>
  </w:style>
  <w:style w:type="paragraph" w:styleId="Normlnweb">
    <w:name w:val="Normal (Web)"/>
    <w:basedOn w:val="Normln"/>
    <w:uiPriority w:val="99"/>
    <w:unhideWhenUsed/>
    <w:rsid w:val="003D65D2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D65D2"/>
    <w:rPr>
      <w:rFonts w:eastAsia="Calibri"/>
      <w:szCs w:val="20"/>
      <w:lang w:eastAsia="en-US"/>
    </w:rPr>
  </w:style>
  <w:style w:type="character" w:customStyle="1" w:styleId="ProsttextChar">
    <w:name w:val="Prostý text Char"/>
    <w:link w:val="Prosttext"/>
    <w:uiPriority w:val="99"/>
    <w:semiHidden/>
    <w:rsid w:val="003D65D2"/>
    <w:rPr>
      <w:rFonts w:ascii="Arial" w:hAnsi="Arial" w:cs="Arial"/>
      <w:lang w:eastAsia="en-US"/>
    </w:rPr>
  </w:style>
  <w:style w:type="character" w:customStyle="1" w:styleId="links">
    <w:name w:val="links"/>
    <w:rsid w:val="003D65D2"/>
  </w:style>
  <w:style w:type="paragraph" w:customStyle="1" w:styleId="workunit">
    <w:name w:val="workunit"/>
    <w:basedOn w:val="Normln"/>
    <w:rsid w:val="003F3881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character" w:styleId="Siln">
    <w:name w:val="Strong"/>
    <w:uiPriority w:val="22"/>
    <w:qFormat/>
    <w:rsid w:val="003F3881"/>
    <w:rPr>
      <w:b/>
      <w:bCs/>
    </w:rPr>
  </w:style>
  <w:style w:type="paragraph" w:customStyle="1" w:styleId="NoSpacing1">
    <w:name w:val="No Spacing1"/>
    <w:rsid w:val="00A14497"/>
    <w:pPr>
      <w:numPr>
        <w:numId w:val="8"/>
      </w:numPr>
      <w:spacing w:before="120" w:after="60"/>
    </w:pPr>
    <w:rPr>
      <w:rFonts w:ascii="Tahoma" w:eastAsia="Times New Roman" w:hAnsi="Tahoma"/>
      <w:szCs w:val="22"/>
      <w:lang w:val="cs-CZ" w:eastAsia="en-US"/>
    </w:rPr>
  </w:style>
  <w:style w:type="character" w:customStyle="1" w:styleId="Nadpis2Char">
    <w:name w:val="Nadpis 2 Char"/>
    <w:link w:val="Nadpis2"/>
    <w:uiPriority w:val="9"/>
    <w:rsid w:val="000F6A34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apple-converted-space">
    <w:name w:val="apple-converted-space"/>
    <w:basedOn w:val="Standardnpsmoodstavce"/>
    <w:rsid w:val="00D3054F"/>
  </w:style>
  <w:style w:type="paragraph" w:customStyle="1" w:styleId="Barevnstnovnzvraznn31">
    <w:name w:val="Barevné stínování – zvýraznění 31"/>
    <w:basedOn w:val="Normln"/>
    <w:uiPriority w:val="34"/>
    <w:qFormat/>
    <w:rsid w:val="009744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A43624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dn">
    <w:name w:val="Žádný"/>
    <w:rsid w:val="008F253F"/>
  </w:style>
  <w:style w:type="paragraph" w:styleId="Revize">
    <w:name w:val="Revision"/>
    <w:hidden/>
    <w:uiPriority w:val="99"/>
    <w:semiHidden/>
    <w:rsid w:val="00E1226D"/>
    <w:rPr>
      <w:rFonts w:ascii="Arial" w:eastAsia="Times New Roman" w:hAnsi="Arial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46553">
          <w:marLeft w:val="0"/>
          <w:marRight w:val="0"/>
          <w:marTop w:val="313"/>
          <w:marBottom w:val="1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8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246141">
          <w:marLeft w:val="0"/>
          <w:marRight w:val="0"/>
          <w:marTop w:val="313"/>
          <w:marBottom w:val="1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939709">
          <w:marLeft w:val="0"/>
          <w:marRight w:val="0"/>
          <w:marTop w:val="313"/>
          <w:marBottom w:val="1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2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727763">
          <w:marLeft w:val="0"/>
          <w:marRight w:val="0"/>
          <w:marTop w:val="313"/>
          <w:marBottom w:val="1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7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649188">
          <w:marLeft w:val="0"/>
          <w:marRight w:val="0"/>
          <w:marTop w:val="313"/>
          <w:marBottom w:val="1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4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3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33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mela@ekolamp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jan.hlavac@mediakom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kolamp.cz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4320D-6A07-4D16-BFC4-9F6810D22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606</Words>
  <Characters>3580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4178</CharactersWithSpaces>
  <SharedDoc>false</SharedDoc>
  <HLinks>
    <vt:vector size="18" baseType="variant">
      <vt:variant>
        <vt:i4>8257630</vt:i4>
      </vt:variant>
      <vt:variant>
        <vt:i4>6</vt:i4>
      </vt:variant>
      <vt:variant>
        <vt:i4>0</vt:i4>
      </vt:variant>
      <vt:variant>
        <vt:i4>5</vt:i4>
      </vt:variant>
      <vt:variant>
        <vt:lpwstr>mailto:chmela@ekolamp.cz</vt:lpwstr>
      </vt:variant>
      <vt:variant>
        <vt:lpwstr/>
      </vt:variant>
      <vt:variant>
        <vt:i4>1638520</vt:i4>
      </vt:variant>
      <vt:variant>
        <vt:i4>3</vt:i4>
      </vt:variant>
      <vt:variant>
        <vt:i4>0</vt:i4>
      </vt:variant>
      <vt:variant>
        <vt:i4>5</vt:i4>
      </vt:variant>
      <vt:variant>
        <vt:lpwstr>mailto:katerina.zachova@mediakom.cz</vt:lpwstr>
      </vt:variant>
      <vt:variant>
        <vt:lpwstr/>
      </vt:variant>
      <vt:variant>
        <vt:i4>8126574</vt:i4>
      </vt:variant>
      <vt:variant>
        <vt:i4>0</vt:i4>
      </vt:variant>
      <vt:variant>
        <vt:i4>0</vt:i4>
      </vt:variant>
      <vt:variant>
        <vt:i4>5</vt:i4>
      </vt:variant>
      <vt:variant>
        <vt:lpwstr>http://www.ekolamp.cz/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2016-03-14T08:24:00Z</dcterms:created>
  <dcterms:modified xsi:type="dcterms:W3CDTF">2016-03-14T08:24:00Z</dcterms:modified>
</cp:coreProperties>
</file>