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5FB" w:rsidRDefault="007925FB" w:rsidP="007925FB">
      <w:pPr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>
        <w:rPr>
          <w:rFonts w:cs="Arial"/>
          <w:b/>
          <w:sz w:val="28"/>
          <w:szCs w:val="28"/>
        </w:rPr>
        <w:t>TISKOVÁ ZPRÁVA</w:t>
      </w:r>
    </w:p>
    <w:p w:rsidR="007925FB" w:rsidRPr="00873102" w:rsidRDefault="007925FB" w:rsidP="007925FB">
      <w:pPr>
        <w:jc w:val="center"/>
        <w:rPr>
          <w:rFonts w:cs="Arial"/>
          <w:b/>
          <w:caps/>
          <w:sz w:val="28"/>
          <w:szCs w:val="28"/>
        </w:rPr>
      </w:pPr>
      <w:r w:rsidRPr="00873102">
        <w:rPr>
          <w:rFonts w:cs="Arial"/>
          <w:b/>
          <w:sz w:val="28"/>
          <w:szCs w:val="28"/>
        </w:rPr>
        <w:t>Přípravné dřeviny mají</w:t>
      </w:r>
      <w:r>
        <w:rPr>
          <w:rFonts w:cs="Arial"/>
          <w:b/>
          <w:sz w:val="28"/>
          <w:szCs w:val="28"/>
        </w:rPr>
        <w:t xml:space="preserve"> dobré produkční i energetické vlastnosti</w:t>
      </w:r>
    </w:p>
    <w:p w:rsidR="007925FB" w:rsidRDefault="007925FB" w:rsidP="008470EF">
      <w:pPr>
        <w:jc w:val="both"/>
      </w:pPr>
      <w:r w:rsidRPr="00F63DFA">
        <w:rPr>
          <w:b/>
        </w:rPr>
        <w:t xml:space="preserve">Strnady – </w:t>
      </w:r>
      <w:r w:rsidR="00931320">
        <w:rPr>
          <w:b/>
        </w:rPr>
        <w:t>22. 8. 2016</w:t>
      </w:r>
      <w:r w:rsidRPr="00F63DFA">
        <w:rPr>
          <w:b/>
        </w:rPr>
        <w:t xml:space="preserve"> –</w:t>
      </w:r>
      <w:r>
        <w:t xml:space="preserve"> </w:t>
      </w:r>
      <w:r w:rsidRPr="003A3A19">
        <w:rPr>
          <w:b/>
        </w:rPr>
        <w:t>V současné době roste poptávka po zdrojích energeticky využitelné biomasy pro lokální topeniště, ale i pro velké energetické celky – teplárny a elektrárny. Zvýšení produkce energetické biomasy také vyplývá z Národního lesnického programu II, který si v klíčové akci 4 klade za cíl propagovat a podporovat využívání lesní biomasy pro výrobu energi</w:t>
      </w:r>
      <w:r>
        <w:rPr>
          <w:b/>
        </w:rPr>
        <w:t>í</w:t>
      </w:r>
      <w:r w:rsidRPr="003A3A19">
        <w:rPr>
          <w:b/>
        </w:rPr>
        <w:t>. Jednou z perspektivních možností se ukazuje využití přípravných dřevin s pionýrskou strategii růstu.</w:t>
      </w:r>
      <w:r w:rsidRPr="005B1EE8">
        <w:t xml:space="preserve"> </w:t>
      </w:r>
    </w:p>
    <w:p w:rsidR="007925FB" w:rsidRPr="00113C2D" w:rsidRDefault="007925FB" w:rsidP="008470EF">
      <w:pPr>
        <w:jc w:val="both"/>
      </w:pPr>
      <w:r>
        <w:t>P</w:t>
      </w:r>
      <w:r w:rsidRPr="00113C2D">
        <w:t>oznatky o vývoji a produkci nadzemní biomasy mladých porostů přípravných dřevin vzniklých z přirozené ob</w:t>
      </w:r>
      <w:r>
        <w:t xml:space="preserve">novy na lesní půdě byly dosud omezené. Proto se tímto směrem zaměřil vědecký tým z Výzkumného ústavu lesního hospodářství a myslivosti, v. v. i., Výzkumné stanice Opočno. Výzkum se uskutečnil v rámci </w:t>
      </w:r>
      <w:r w:rsidRPr="00113C2D">
        <w:t>projektu „Stabilizace lesních ekosystémů vyváženým poměrem přirozené a umělé obnovy lesa“.</w:t>
      </w:r>
    </w:p>
    <w:p w:rsidR="007925FB" w:rsidRPr="00417646" w:rsidRDefault="007925FB" w:rsidP="008470EF">
      <w:pPr>
        <w:jc w:val="both"/>
        <w:rPr>
          <w:b/>
        </w:rPr>
      </w:pPr>
      <w:r w:rsidRPr="002B2E71">
        <w:t xml:space="preserve">„V našich podmínkách dosud chybí dostatek údajů o produkčních možnostech porostů domácích pionýrských listnáčů (zejména břízy, osiky, olší, jeřábu) a jejich směsí. Analýza produkčního a energetického potenciálu obnovitelné biomasy porostů pionýrských dřevin může přispět k obhájení možnosti dočasného využití těchto porostů na kalamitních plochách, na kterých se často spontánně obnovují“, vysvětlují řešitelé </w:t>
      </w:r>
      <w:r>
        <w:t xml:space="preserve">význam šetření, jehož cílem bylo </w:t>
      </w:r>
      <w:r w:rsidRPr="00417646">
        <w:rPr>
          <w:b/>
        </w:rPr>
        <w:t xml:space="preserve">zhodnotit produkci nadzemní biomasy mladých </w:t>
      </w:r>
      <w:proofErr w:type="spellStart"/>
      <w:r w:rsidRPr="00417646">
        <w:rPr>
          <w:b/>
        </w:rPr>
        <w:t>sukces</w:t>
      </w:r>
      <w:r>
        <w:rPr>
          <w:b/>
        </w:rPr>
        <w:t>n</w:t>
      </w:r>
      <w:r w:rsidRPr="00417646">
        <w:rPr>
          <w:b/>
        </w:rPr>
        <w:t>ích</w:t>
      </w:r>
      <w:proofErr w:type="spellEnd"/>
      <w:r w:rsidRPr="00417646">
        <w:rPr>
          <w:b/>
        </w:rPr>
        <w:t xml:space="preserve"> porostů s dominancí břízy v podmínkách 4. lesního vegetačního stupně, akumulaci živin a spalného tepla v ní. </w:t>
      </w:r>
    </w:p>
    <w:p w:rsidR="007925FB" w:rsidRPr="006665FD" w:rsidRDefault="00BF7DCF" w:rsidP="008470EF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47814837" wp14:editId="45BC4E5B">
            <wp:simplePos x="0" y="0"/>
            <wp:positionH relativeFrom="margin">
              <wp:posOffset>19050</wp:posOffset>
            </wp:positionH>
            <wp:positionV relativeFrom="paragraph">
              <wp:posOffset>1026160</wp:posOffset>
            </wp:positionV>
            <wp:extent cx="4178300" cy="3133090"/>
            <wp:effectExtent l="19050" t="19050" r="12700" b="1016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Z_Přípravné dřeviny_foto4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31330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5FB" w:rsidRPr="00113C2D">
        <w:t xml:space="preserve">Výhodou využití přípravných dřevin je jejich schopnost rychle odrůstat na různých typech stanovišť včetně kalamitních ploch a tvořit porosty, které mohou v krátké době po obnově plnit produkční i mimoprodukční funkce. </w:t>
      </w:r>
      <w:r w:rsidR="007925FB" w:rsidRPr="006665FD">
        <w:t>Objemový přírůst břízy může být nižší než u ostatních rychle rostoucích dřevin, relativně snadná přirozená obnova a omezené problémy s poškozením však zvyšují zájem o produkci biomasy v březových porostech.</w:t>
      </w:r>
    </w:p>
    <w:p w:rsidR="007925FB" w:rsidRPr="00113C2D" w:rsidRDefault="00BF7DCF" w:rsidP="00931320">
      <w:pPr>
        <w:jc w:val="both"/>
        <w:rPr>
          <w:iCs/>
        </w:rPr>
      </w:pP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2C52200" wp14:editId="3FB643E0">
                <wp:simplePos x="0" y="0"/>
                <wp:positionH relativeFrom="margin">
                  <wp:posOffset>-76200</wp:posOffset>
                </wp:positionH>
                <wp:positionV relativeFrom="paragraph">
                  <wp:posOffset>3048000</wp:posOffset>
                </wp:positionV>
                <wp:extent cx="4237355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73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1320" w:rsidRPr="00931320" w:rsidRDefault="00931320" w:rsidP="00931320">
                            <w:pPr>
                              <w:spacing w:after="0"/>
                              <w:rPr>
                                <w:i/>
                              </w:rPr>
                            </w:pPr>
                            <w:r w:rsidRPr="00931320">
                              <w:rPr>
                                <w:i/>
                              </w:rPr>
                              <w:t>Měření srážek v</w:t>
                            </w:r>
                            <w:r w:rsidR="00AF0B05">
                              <w:rPr>
                                <w:i/>
                              </w:rPr>
                              <w:t> </w:t>
                            </w:r>
                            <w:r w:rsidRPr="00931320">
                              <w:rPr>
                                <w:i/>
                              </w:rPr>
                              <w:t>porostu</w:t>
                            </w:r>
                            <w:r w:rsidR="00AF0B05">
                              <w:rPr>
                                <w:i/>
                              </w:rPr>
                              <w:t xml:space="preserve"> břízy</w:t>
                            </w:r>
                            <w:r w:rsidRPr="00931320">
                              <w:rPr>
                                <w:i/>
                              </w:rPr>
                              <w:t>, plocha Nemojov, foto archiv VÚLHM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62C5220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6pt;margin-top:240pt;width:333.6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" filled="f" stroked="f">
                <v:textbox style="mso-fit-shape-to-text:t">
                  <w:txbxContent>
                    <w:p w:rsidR="00931320" w:rsidRPr="00931320" w:rsidRDefault="00931320" w:rsidP="00931320">
                      <w:pPr>
                        <w:spacing w:after="0"/>
                        <w:rPr>
                          <w:i/>
                        </w:rPr>
                      </w:pPr>
                      <w:r w:rsidRPr="00931320">
                        <w:rPr>
                          <w:i/>
                        </w:rPr>
                        <w:t>Měření srážek v</w:t>
                      </w:r>
                      <w:r w:rsidR="00AF0B05">
                        <w:rPr>
                          <w:i/>
                        </w:rPr>
                        <w:t> </w:t>
                      </w:r>
                      <w:r w:rsidRPr="00931320">
                        <w:rPr>
                          <w:i/>
                        </w:rPr>
                        <w:t>porostu</w:t>
                      </w:r>
                      <w:r w:rsidR="00AF0B05">
                        <w:rPr>
                          <w:i/>
                        </w:rPr>
                        <w:t xml:space="preserve"> břízy</w:t>
                      </w:r>
                      <w:r w:rsidRPr="00931320">
                        <w:rPr>
                          <w:i/>
                        </w:rPr>
                        <w:t>, plocha Nemojov, foto archiv VÚLHM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25FB" w:rsidRPr="00113C2D">
        <w:t xml:space="preserve">Šetření </w:t>
      </w:r>
      <w:r w:rsidR="007925FB">
        <w:t>se uskutečnilo</w:t>
      </w:r>
      <w:r w:rsidR="007925FB" w:rsidRPr="00113C2D">
        <w:t xml:space="preserve"> na výzkumné ploše Nemojov, která leží v blízkosti Dvora Králové nad Labem v nadmořské výšce </w:t>
      </w:r>
      <w:smartTag w:uri="urn:schemas-microsoft-com:office:smarttags" w:element="metricconverter">
        <w:smartTagPr>
          <w:attr w:name="ProductID" w:val="460 m"/>
        </w:smartTagPr>
        <w:r w:rsidR="007925FB" w:rsidRPr="00113C2D">
          <w:t>460 m</w:t>
        </w:r>
        <w:r w:rsidR="007925FB">
          <w:t xml:space="preserve">. </w:t>
        </w:r>
      </w:smartTag>
      <w:r w:rsidR="007925FB" w:rsidRPr="00113C2D">
        <w:rPr>
          <w:iCs/>
        </w:rPr>
        <w:t xml:space="preserve">Po vichřici </w:t>
      </w:r>
      <w:proofErr w:type="spellStart"/>
      <w:r w:rsidR="007925FB" w:rsidRPr="00113C2D">
        <w:rPr>
          <w:iCs/>
        </w:rPr>
        <w:t>Kyrill</w:t>
      </w:r>
      <w:proofErr w:type="spellEnd"/>
      <w:r w:rsidR="007925FB" w:rsidRPr="00113C2D">
        <w:rPr>
          <w:iCs/>
        </w:rPr>
        <w:t xml:space="preserve"> (leden 2007) zde vznikla holina s</w:t>
      </w:r>
      <w:r>
        <w:rPr>
          <w:iCs/>
        </w:rPr>
        <w:t xml:space="preserve"> </w:t>
      </w:r>
      <w:r w:rsidR="007925FB" w:rsidRPr="00113C2D">
        <w:rPr>
          <w:iCs/>
        </w:rPr>
        <w:t>výměrou přesahující 6 h</w:t>
      </w:r>
      <w:r w:rsidR="007925FB">
        <w:rPr>
          <w:iCs/>
        </w:rPr>
        <w:t>ektarů</w:t>
      </w:r>
      <w:r w:rsidR="007925FB" w:rsidRPr="00113C2D">
        <w:rPr>
          <w:iCs/>
        </w:rPr>
        <w:t>. D</w:t>
      </w:r>
      <w:r w:rsidR="007925FB" w:rsidRPr="00113C2D">
        <w:t>řevní hmota byla z </w:t>
      </w:r>
      <w:r w:rsidR="007925FB">
        <w:t>plochy</w:t>
      </w:r>
      <w:r w:rsidR="007925FB" w:rsidRPr="00113C2D">
        <w:t xml:space="preserve"> odstraněna</w:t>
      </w:r>
      <w:r w:rsidR="007925FB">
        <w:t>, vyvrácené pařezy</w:t>
      </w:r>
      <w:r w:rsidR="007925FB" w:rsidRPr="00113C2D">
        <w:t xml:space="preserve"> byly navráceny na původní místa.</w:t>
      </w:r>
      <w:r w:rsidR="007925FB" w:rsidRPr="00113C2D">
        <w:rPr>
          <w:iCs/>
        </w:rPr>
        <w:t xml:space="preserve"> Část plochy byla uměle obnovena smrkem, bukem, jedlí a douglaskou, na části plochy </w:t>
      </w:r>
      <w:r w:rsidR="007925FB">
        <w:rPr>
          <w:iCs/>
        </w:rPr>
        <w:t>výzkumníci sledují</w:t>
      </w:r>
      <w:r w:rsidR="007925FB" w:rsidRPr="00113C2D">
        <w:rPr>
          <w:iCs/>
        </w:rPr>
        <w:t xml:space="preserve"> potenciál přirozené obnovy </w:t>
      </w:r>
      <w:r w:rsidR="007925FB" w:rsidRPr="00113C2D">
        <w:rPr>
          <w:iCs/>
        </w:rPr>
        <w:lastRenderedPageBreak/>
        <w:t xml:space="preserve">dřevin. </w:t>
      </w:r>
    </w:p>
    <w:p w:rsidR="007925FB" w:rsidRDefault="00BF7DCF" w:rsidP="00BF7DCF">
      <w:pPr>
        <w:autoSpaceDE w:val="0"/>
        <w:autoSpaceDN w:val="0"/>
        <w:adjustRightInd w:val="0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380306E5" wp14:editId="672C5B5A">
            <wp:simplePos x="0" y="0"/>
            <wp:positionH relativeFrom="margin">
              <wp:posOffset>19050</wp:posOffset>
            </wp:positionH>
            <wp:positionV relativeFrom="paragraph">
              <wp:posOffset>881380</wp:posOffset>
            </wp:positionV>
            <wp:extent cx="2719705" cy="3626485"/>
            <wp:effectExtent l="19050" t="19050" r="23495" b="1206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Z_Přípravné dřeviny_foto2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705" cy="36264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925FB" w:rsidRPr="00113C2D">
        <w:t>Sukcesní</w:t>
      </w:r>
      <w:proofErr w:type="spellEnd"/>
      <w:r w:rsidR="007925FB" w:rsidRPr="00113C2D">
        <w:t xml:space="preserve"> porost s dominancí břízy </w:t>
      </w:r>
      <w:r w:rsidR="007925FB">
        <w:t>zde</w:t>
      </w:r>
      <w:r w:rsidR="007925FB" w:rsidRPr="00113C2D">
        <w:t xml:space="preserve"> dosáhl ve věku 7 let p</w:t>
      </w:r>
      <w:r w:rsidR="007925FB">
        <w:t>růměrné hustoty více než 18 tisíc</w:t>
      </w:r>
      <w:r w:rsidR="007925FB" w:rsidRPr="00113C2D">
        <w:t xml:space="preserve"> jedinců na h</w:t>
      </w:r>
      <w:r w:rsidR="007925FB">
        <w:t>ektar</w:t>
      </w:r>
      <w:r w:rsidR="007925FB" w:rsidRPr="00113C2D">
        <w:t>, střední tloušťky 1,9 cm a výšky okolo 4,4 m</w:t>
      </w:r>
      <w:r w:rsidR="007925FB">
        <w:t>etru</w:t>
      </w:r>
      <w:r w:rsidR="007925FB" w:rsidRPr="00113C2D">
        <w:t xml:space="preserve">. </w:t>
      </w:r>
      <w:r w:rsidR="007925FB">
        <w:t xml:space="preserve">Odběry vzorníků břízy a osiky pro stanovení nadzemní biomasy byly prováděny mimo vegetaci (březen) a v době plné vegetace (červenec). Nadzemní biomasa sledovaného porostu dosáhla mimo vegetační období 15,6 tun/ha sušiny, ve vegetačním období 18,4 tun/ha. </w:t>
      </w:r>
      <w:r w:rsidR="007925FB" w:rsidRPr="00113C2D">
        <w:t xml:space="preserve">Biomasa břízy i osiky vykazovala v březnovém termínu oproti červencovému nižší zastoupení </w:t>
      </w:r>
      <w:r w:rsidR="007925FB">
        <w:t>draslíku</w:t>
      </w:r>
      <w:r w:rsidR="007925FB" w:rsidRPr="00113C2D">
        <w:t xml:space="preserve">, </w:t>
      </w:r>
      <w:r w:rsidR="007925FB">
        <w:t>vápníku</w:t>
      </w:r>
      <w:r w:rsidR="007925FB" w:rsidRPr="00113C2D">
        <w:t xml:space="preserve"> a </w:t>
      </w:r>
      <w:r w:rsidR="007925FB">
        <w:t>hořčíku</w:t>
      </w:r>
      <w:r w:rsidR="007925FB" w:rsidRPr="00113C2D">
        <w:t xml:space="preserve">, u osiky také vyšší zastoupení </w:t>
      </w:r>
      <w:r w:rsidR="007925FB">
        <w:t>fosforu</w:t>
      </w:r>
      <w:r w:rsidR="007925FB" w:rsidRPr="00113C2D">
        <w:t xml:space="preserve">. Z hlediska celkových hodnot spalného tepla na plochu se jeví jako výhodnější červencový odběr biomasy, způsobený jak rozvojem asimilačního aparátu (listů), tak i přírůstem za období březen – červenec. Celková zásoba P, K, Ca a Mg v letní biomase porostu břízy byla vyšší, u Ca a Mg průkazně. </w:t>
      </w:r>
    </w:p>
    <w:p w:rsidR="007925FB" w:rsidRDefault="007925FB" w:rsidP="00BF7DCF">
      <w:pPr>
        <w:jc w:val="both"/>
        <w:rPr>
          <w:b/>
        </w:rPr>
      </w:pPr>
      <w:r>
        <w:rPr>
          <w:b/>
        </w:rPr>
        <w:t>Od přípravných porostů se očekává rychlé vytvoření porostního krytu a zachování (příp. zlepšení) stanovištních podmínek umožňujících snazší vnášení dřevin cílových. Díky vysokému potenciálu obnovy a rychlému růstu v mládí mohou být i významným zdrojem biomasy.</w:t>
      </w:r>
    </w:p>
    <w:p w:rsidR="007925FB" w:rsidRPr="00113C2D" w:rsidRDefault="00BF7DCF" w:rsidP="00BF7DCF">
      <w:pPr>
        <w:spacing w:after="120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77037814" wp14:editId="5B229B70">
            <wp:simplePos x="0" y="0"/>
            <wp:positionH relativeFrom="margin">
              <wp:posOffset>19050</wp:posOffset>
            </wp:positionH>
            <wp:positionV relativeFrom="paragraph">
              <wp:posOffset>629285</wp:posOffset>
            </wp:positionV>
            <wp:extent cx="2719705" cy="3627755"/>
            <wp:effectExtent l="19050" t="19050" r="23495" b="10795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Z_Přípravné dřeviny_foto3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705" cy="36277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5FB" w:rsidRPr="00113C2D">
        <w:t xml:space="preserve">Pionýrské dřeviny, přes jejich okrajovou dosavadní pozici mezi cílovými dřevinami lesního hospodářství, mají na území České republiky (ČR) nezanedbatelné zastoupení. Podle národní inventarizace lesů ČR (NIL) z let 2001–2004 je bříza pátou a topol osika </w:t>
      </w:r>
      <w:r w:rsidR="007925FB">
        <w:t>o</w:t>
      </w:r>
      <w:r w:rsidR="007925FB" w:rsidRPr="00113C2D">
        <w:t xml:space="preserve">smou nejčastěji se vyskytující dřevinou (ÚHÚL 2007). Zejména břízy se přirozeně vyskytují v širokém areálu klimatických a stanovištních podmínek, širší škála stanovišť je typická </w:t>
      </w:r>
      <w:r w:rsidR="007925FB">
        <w:t>i pro další pionýrské listnáče</w:t>
      </w:r>
      <w:r w:rsidR="007925FB" w:rsidRPr="00113C2D">
        <w:t>.</w:t>
      </w:r>
    </w:p>
    <w:p w:rsidR="00BF7DCF" w:rsidRDefault="007925FB" w:rsidP="00BF7DCF">
      <w:pPr>
        <w:spacing w:after="0"/>
        <w:jc w:val="both"/>
        <w:rPr>
          <w:rFonts w:cs="Arial"/>
        </w:rPr>
      </w:pPr>
      <w:r>
        <w:t>Podrobnosti</w:t>
      </w:r>
      <w:r w:rsidRPr="00737FC8">
        <w:t xml:space="preserve"> </w:t>
      </w:r>
      <w:r>
        <w:t xml:space="preserve">o tomto </w:t>
      </w:r>
      <w:r w:rsidRPr="00737FC8">
        <w:t xml:space="preserve">výzkumu </w:t>
      </w:r>
      <w:r>
        <w:t>jsou popsány v odborném článku „</w:t>
      </w:r>
      <w:r w:rsidRPr="00737FC8">
        <w:rPr>
          <w:rFonts w:cs="Arial"/>
        </w:rPr>
        <w:t xml:space="preserve">Nadzemní biomasa, živiny a spalné teplo v mladém </w:t>
      </w:r>
      <w:proofErr w:type="spellStart"/>
      <w:r w:rsidRPr="00737FC8">
        <w:rPr>
          <w:rFonts w:cs="Arial"/>
        </w:rPr>
        <w:t>sukcesním</w:t>
      </w:r>
      <w:proofErr w:type="spellEnd"/>
      <w:r w:rsidRPr="00737FC8">
        <w:rPr>
          <w:rFonts w:cs="Arial"/>
        </w:rPr>
        <w:t xml:space="preserve"> porostu přípravných dřevin</w:t>
      </w:r>
      <w:r>
        <w:rPr>
          <w:rFonts w:cs="Arial"/>
        </w:rPr>
        <w:t xml:space="preserve">“ ve Zprávách lesnického výzkumu 2/2016. Článek je ke stažení zde: </w:t>
      </w:r>
    </w:p>
    <w:p w:rsidR="007925FB" w:rsidRDefault="00B146D2" w:rsidP="00BF7DCF">
      <w:pPr>
        <w:jc w:val="both"/>
        <w:rPr>
          <w:rFonts w:cs="Arial"/>
        </w:rPr>
      </w:pPr>
      <w:hyperlink r:id="rId11" w:history="1">
        <w:r w:rsidR="007925FB" w:rsidRPr="000102B7">
          <w:rPr>
            <w:rStyle w:val="Hypertextovodkaz"/>
            <w:rFonts w:cs="Arial"/>
          </w:rPr>
          <w:t>http://www.vulhm.cz//sites/File/ZLV/fulltext/444.pdf</w:t>
        </w:r>
      </w:hyperlink>
    </w:p>
    <w:p w:rsidR="00BF7DCF" w:rsidRDefault="007925FB" w:rsidP="007925FB">
      <w:pPr>
        <w:spacing w:after="0"/>
        <w:rPr>
          <w:i/>
        </w:rPr>
      </w:pPr>
      <w:r>
        <w:rPr>
          <w:i/>
        </w:rPr>
        <w:t>Kontaktní údaje:</w:t>
      </w:r>
      <w:r w:rsidR="00BF7DCF">
        <w:rPr>
          <w:i/>
        </w:rPr>
        <w:t xml:space="preserve"> </w:t>
      </w:r>
      <w:r w:rsidRPr="003C1BF7">
        <w:rPr>
          <w:i/>
        </w:rPr>
        <w:t>Ing. Ondřej Špulák</w:t>
      </w:r>
      <w:r>
        <w:rPr>
          <w:i/>
        </w:rPr>
        <w:t>, Ph.D.</w:t>
      </w:r>
      <w:r w:rsidR="00BF7DCF">
        <w:rPr>
          <w:i/>
        </w:rPr>
        <w:t>,</w:t>
      </w:r>
      <w:r w:rsidRPr="003C1BF7">
        <w:rPr>
          <w:i/>
        </w:rPr>
        <w:t xml:space="preserve"> </w:t>
      </w:r>
    </w:p>
    <w:p w:rsidR="007925FB" w:rsidRPr="003C1BF7" w:rsidRDefault="007925FB" w:rsidP="007925FB">
      <w:pPr>
        <w:spacing w:after="0"/>
        <w:rPr>
          <w:i/>
        </w:rPr>
      </w:pPr>
      <w:r w:rsidRPr="003C1BF7">
        <w:rPr>
          <w:i/>
        </w:rPr>
        <w:t>Ing. Jiří Souček</w:t>
      </w:r>
      <w:r>
        <w:rPr>
          <w:i/>
        </w:rPr>
        <w:t>, Ph.D.</w:t>
      </w:r>
      <w:r w:rsidR="00BF7DCF">
        <w:rPr>
          <w:i/>
        </w:rPr>
        <w:t>,</w:t>
      </w:r>
      <w:r w:rsidRPr="003C1BF7">
        <w:rPr>
          <w:i/>
        </w:rPr>
        <w:t xml:space="preserve"> Ing. Jan </w:t>
      </w:r>
      <w:proofErr w:type="spellStart"/>
      <w:r w:rsidRPr="003C1BF7">
        <w:rPr>
          <w:i/>
        </w:rPr>
        <w:t>Leugner</w:t>
      </w:r>
      <w:proofErr w:type="spellEnd"/>
      <w:r>
        <w:rPr>
          <w:i/>
        </w:rPr>
        <w:t>, Ph.D.</w:t>
      </w:r>
    </w:p>
    <w:p w:rsidR="007925FB" w:rsidRDefault="007925FB" w:rsidP="007925FB">
      <w:pPr>
        <w:spacing w:after="0"/>
        <w:rPr>
          <w:rFonts w:cs="Arial"/>
          <w:i/>
        </w:rPr>
      </w:pPr>
      <w:r w:rsidRPr="003C1BF7">
        <w:rPr>
          <w:rFonts w:cs="Arial"/>
          <w:i/>
        </w:rPr>
        <w:t>Výzkumný ústav lesního hospo</w:t>
      </w:r>
      <w:r>
        <w:rPr>
          <w:rFonts w:cs="Arial"/>
          <w:i/>
        </w:rPr>
        <w:t>dářství a myslivosti, v. v. i.</w:t>
      </w:r>
    </w:p>
    <w:p w:rsidR="007925FB" w:rsidRPr="003C1BF7" w:rsidRDefault="007925FB" w:rsidP="007925FB">
      <w:pPr>
        <w:spacing w:after="0"/>
        <w:rPr>
          <w:rFonts w:cs="Arial"/>
          <w:i/>
        </w:rPr>
      </w:pPr>
      <w:r w:rsidRPr="003C1BF7">
        <w:rPr>
          <w:rFonts w:cs="Arial"/>
          <w:i/>
        </w:rPr>
        <w:t>VS Opoč</w:t>
      </w:r>
      <w:r>
        <w:rPr>
          <w:rFonts w:cs="Arial"/>
          <w:i/>
        </w:rPr>
        <w:t xml:space="preserve">no, </w:t>
      </w:r>
      <w:r w:rsidRPr="003C1BF7">
        <w:rPr>
          <w:rFonts w:cs="Arial"/>
          <w:i/>
        </w:rPr>
        <w:t>Na Olivě 550</w:t>
      </w:r>
      <w:r>
        <w:rPr>
          <w:rFonts w:cs="Arial"/>
          <w:i/>
        </w:rPr>
        <w:t xml:space="preserve">, </w:t>
      </w:r>
      <w:r w:rsidRPr="003C1BF7">
        <w:rPr>
          <w:rFonts w:cs="Arial"/>
          <w:i/>
        </w:rPr>
        <w:t>517 73 Opočno</w:t>
      </w:r>
    </w:p>
    <w:p w:rsidR="00C97E6A" w:rsidRPr="007925FB" w:rsidRDefault="00BF7DCF" w:rsidP="007925FB">
      <w:pPr>
        <w:rPr>
          <w:rFonts w:cs="Arial"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2C64C01" wp14:editId="0C5E631C">
                <wp:simplePos x="0" y="0"/>
                <wp:positionH relativeFrom="margin">
                  <wp:posOffset>-114300</wp:posOffset>
                </wp:positionH>
                <wp:positionV relativeFrom="paragraph">
                  <wp:posOffset>321945</wp:posOffset>
                </wp:positionV>
                <wp:extent cx="4237355" cy="1404620"/>
                <wp:effectExtent l="0" t="0" r="0" b="0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73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7DCF" w:rsidRPr="00931320" w:rsidRDefault="00BF7DCF" w:rsidP="00BF7DCF">
                            <w:pPr>
                              <w:spacing w:after="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</w:t>
                            </w:r>
                            <w:r w:rsidRPr="00931320">
                              <w:rPr>
                                <w:i/>
                              </w:rPr>
                              <w:t>orost</w:t>
                            </w:r>
                            <w:r>
                              <w:rPr>
                                <w:i/>
                              </w:rPr>
                              <w:t>y břízy na</w:t>
                            </w:r>
                            <w:r w:rsidRPr="00931320">
                              <w:rPr>
                                <w:i/>
                              </w:rPr>
                              <w:t xml:space="preserve"> plo</w:t>
                            </w:r>
                            <w:r>
                              <w:rPr>
                                <w:i/>
                              </w:rPr>
                              <w:t>še</w:t>
                            </w:r>
                            <w:r w:rsidRPr="00931320">
                              <w:rPr>
                                <w:i/>
                              </w:rPr>
                              <w:t xml:space="preserve"> Nemojov, foto archiv VÚLHM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02C64C01" id="_x0000_s1027" type="#_x0000_t202" style="position:absolute;margin-left:-9pt;margin-top:25.35pt;width:333.6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" filled="f" stroked="f">
                <v:textbox style="mso-fit-shape-to-text:t">
                  <w:txbxContent>
                    <w:p w:rsidR="00BF7DCF" w:rsidRPr="00931320" w:rsidRDefault="00BF7DCF" w:rsidP="00BF7DCF">
                      <w:pPr>
                        <w:spacing w:after="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P</w:t>
                      </w:r>
                      <w:r w:rsidRPr="00931320">
                        <w:rPr>
                          <w:i/>
                        </w:rPr>
                        <w:t>orost</w:t>
                      </w:r>
                      <w:r>
                        <w:rPr>
                          <w:i/>
                        </w:rPr>
                        <w:t>y břízy na</w:t>
                      </w:r>
                      <w:r w:rsidRPr="00931320">
                        <w:rPr>
                          <w:i/>
                        </w:rPr>
                        <w:t xml:space="preserve"> plo</w:t>
                      </w:r>
                      <w:r>
                        <w:rPr>
                          <w:i/>
                        </w:rPr>
                        <w:t>še</w:t>
                      </w:r>
                      <w:r w:rsidRPr="00931320">
                        <w:rPr>
                          <w:i/>
                        </w:rPr>
                        <w:t xml:space="preserve"> Nemojov, foto archiv VÚLHM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25FB">
        <w:rPr>
          <w:rFonts w:cs="Arial"/>
          <w:i/>
        </w:rPr>
        <w:t>e</w:t>
      </w:r>
      <w:r w:rsidR="007925FB" w:rsidRPr="003C1BF7">
        <w:rPr>
          <w:rFonts w:cs="Arial"/>
          <w:i/>
        </w:rPr>
        <w:t>-mail: spulak@vulhmop.cz</w:t>
      </w:r>
    </w:p>
    <w:sectPr w:rsidR="00C97E6A" w:rsidRPr="007925FB" w:rsidSect="001E734D">
      <w:headerReference w:type="default" r:id="rId12"/>
      <w:pgSz w:w="11906" w:h="16838"/>
      <w:pgMar w:top="255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24D" w:rsidRDefault="0014324D" w:rsidP="00BD1C47">
      <w:pPr>
        <w:spacing w:after="0" w:line="240" w:lineRule="auto"/>
      </w:pPr>
      <w:r>
        <w:separator/>
      </w:r>
    </w:p>
  </w:endnote>
  <w:endnote w:type="continuationSeparator" w:id="0">
    <w:p w:rsidR="0014324D" w:rsidRDefault="0014324D" w:rsidP="00BD1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24D" w:rsidRDefault="0014324D" w:rsidP="00BD1C47">
      <w:pPr>
        <w:spacing w:after="0" w:line="240" w:lineRule="auto"/>
      </w:pPr>
      <w:r>
        <w:separator/>
      </w:r>
    </w:p>
  </w:footnote>
  <w:footnote w:type="continuationSeparator" w:id="0">
    <w:p w:rsidR="0014324D" w:rsidRDefault="0014324D" w:rsidP="00BD1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C47" w:rsidRDefault="00415D2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2685A60A" wp14:editId="703FA2C0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790575" cy="819150"/>
          <wp:effectExtent l="0" t="0" r="0" b="0"/>
          <wp:wrapTight wrapText="bothSides">
            <wp:wrapPolygon edited="0">
              <wp:start x="0" y="0"/>
              <wp:lineTo x="0" y="21098"/>
              <wp:lineTo x="20819" y="21098"/>
              <wp:lineTo x="20819" y="0"/>
              <wp:lineTo x="0" y="0"/>
            </wp:wrapPolygon>
          </wp:wrapTight>
          <wp:docPr id="5" name="Obrázek 5" descr="logo-VÚLHM-velké-zelen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VÚLHM-velké-zelené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-2411"/>
                  <a:stretch/>
                </pic:blipFill>
                <pic:spPr bwMode="auto">
                  <a:xfrm>
                    <a:off x="0" y="0"/>
                    <a:ext cx="790575" cy="8193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C47" w:rsidRDefault="00BD1C47">
    <w:pPr>
      <w:pStyle w:val="Zhlav"/>
    </w:pPr>
  </w:p>
  <w:p w:rsidR="005E0D4D" w:rsidRDefault="005E0D4D" w:rsidP="005E0D4D">
    <w:pPr>
      <w:pStyle w:val="Zhlav"/>
      <w:tabs>
        <w:tab w:val="center" w:pos="2835"/>
      </w:tabs>
      <w:ind w:left="1418"/>
      <w:rPr>
        <w:rFonts w:ascii="Calibri" w:hAnsi="Calibri" w:cs="Arial"/>
        <w:b/>
        <w:color w:val="003300"/>
        <w:sz w:val="28"/>
        <w:szCs w:val="28"/>
      </w:rPr>
    </w:pPr>
    <w:r w:rsidRPr="00AF559C">
      <w:rPr>
        <w:rFonts w:ascii="Calibri" w:hAnsi="Calibri" w:cs="Arial"/>
        <w:b/>
        <w:color w:val="003300"/>
        <w:sz w:val="28"/>
        <w:szCs w:val="28"/>
      </w:rPr>
      <w:t>Výzkumný ústav lesního hospodářství a myslivosti, v.</w:t>
    </w:r>
    <w:r>
      <w:rPr>
        <w:rFonts w:ascii="Calibri" w:hAnsi="Calibri" w:cs="Arial"/>
        <w:b/>
        <w:color w:val="003300"/>
        <w:sz w:val="28"/>
        <w:szCs w:val="28"/>
      </w:rPr>
      <w:t xml:space="preserve"> </w:t>
    </w:r>
    <w:r w:rsidRPr="00AF559C">
      <w:rPr>
        <w:rFonts w:ascii="Calibri" w:hAnsi="Calibri" w:cs="Arial"/>
        <w:b/>
        <w:color w:val="003300"/>
        <w:sz w:val="28"/>
        <w:szCs w:val="28"/>
      </w:rPr>
      <w:t>v.</w:t>
    </w:r>
    <w:r>
      <w:rPr>
        <w:rFonts w:ascii="Calibri" w:hAnsi="Calibri" w:cs="Arial"/>
        <w:b/>
        <w:color w:val="003300"/>
        <w:sz w:val="28"/>
        <w:szCs w:val="28"/>
      </w:rPr>
      <w:t xml:space="preserve"> </w:t>
    </w:r>
    <w:r w:rsidRPr="00AF559C">
      <w:rPr>
        <w:rFonts w:ascii="Calibri" w:hAnsi="Calibri" w:cs="Arial"/>
        <w:b/>
        <w:color w:val="003300"/>
        <w:sz w:val="28"/>
        <w:szCs w:val="28"/>
      </w:rPr>
      <w:t>i.</w:t>
    </w:r>
  </w:p>
  <w:p w:rsidR="005E0D4D" w:rsidRDefault="005E0D4D">
    <w:pPr>
      <w:pStyle w:val="Zhlav"/>
    </w:pPr>
  </w:p>
  <w:p w:rsidR="005E0D4D" w:rsidRDefault="005E0D4D" w:rsidP="00415D2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4BA1"/>
    <w:multiLevelType w:val="hybridMultilevel"/>
    <w:tmpl w:val="2278B33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BC43BC"/>
    <w:multiLevelType w:val="hybridMultilevel"/>
    <w:tmpl w:val="CA2A4976"/>
    <w:lvl w:ilvl="0" w:tplc="DE7CBA3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5849C2"/>
    <w:multiLevelType w:val="hybridMultilevel"/>
    <w:tmpl w:val="4B184024"/>
    <w:lvl w:ilvl="0" w:tplc="125A4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993CCA"/>
    <w:multiLevelType w:val="hybridMultilevel"/>
    <w:tmpl w:val="901E7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C730DD"/>
    <w:multiLevelType w:val="hybridMultilevel"/>
    <w:tmpl w:val="92E62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BF473D"/>
    <w:multiLevelType w:val="hybridMultilevel"/>
    <w:tmpl w:val="85D253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A41"/>
    <w:rsid w:val="00002C82"/>
    <w:rsid w:val="000531E9"/>
    <w:rsid w:val="00074368"/>
    <w:rsid w:val="000A0088"/>
    <w:rsid w:val="000B0429"/>
    <w:rsid w:val="000B2A6B"/>
    <w:rsid w:val="000C3055"/>
    <w:rsid w:val="001034DC"/>
    <w:rsid w:val="0014324D"/>
    <w:rsid w:val="0015091D"/>
    <w:rsid w:val="001764E6"/>
    <w:rsid w:val="001E734D"/>
    <w:rsid w:val="00225C3F"/>
    <w:rsid w:val="00287215"/>
    <w:rsid w:val="002B1C33"/>
    <w:rsid w:val="002C4B72"/>
    <w:rsid w:val="00313F7F"/>
    <w:rsid w:val="00323756"/>
    <w:rsid w:val="00337CEC"/>
    <w:rsid w:val="003730FE"/>
    <w:rsid w:val="003C7B96"/>
    <w:rsid w:val="00415D27"/>
    <w:rsid w:val="00416E1C"/>
    <w:rsid w:val="00443DC4"/>
    <w:rsid w:val="00453086"/>
    <w:rsid w:val="00455D9E"/>
    <w:rsid w:val="00492DE0"/>
    <w:rsid w:val="004C15FD"/>
    <w:rsid w:val="004F161B"/>
    <w:rsid w:val="005103B5"/>
    <w:rsid w:val="005362DD"/>
    <w:rsid w:val="00581ECF"/>
    <w:rsid w:val="00584BE5"/>
    <w:rsid w:val="005E0D4D"/>
    <w:rsid w:val="00681FDB"/>
    <w:rsid w:val="0069643E"/>
    <w:rsid w:val="006A23C0"/>
    <w:rsid w:val="006D0E90"/>
    <w:rsid w:val="007748D0"/>
    <w:rsid w:val="007925FB"/>
    <w:rsid w:val="008470EF"/>
    <w:rsid w:val="008C0C7D"/>
    <w:rsid w:val="008C1652"/>
    <w:rsid w:val="008D7DE2"/>
    <w:rsid w:val="0090203C"/>
    <w:rsid w:val="00931320"/>
    <w:rsid w:val="009430FC"/>
    <w:rsid w:val="0099718C"/>
    <w:rsid w:val="009D6512"/>
    <w:rsid w:val="00A1021D"/>
    <w:rsid w:val="00A46600"/>
    <w:rsid w:val="00A96225"/>
    <w:rsid w:val="00AA2953"/>
    <w:rsid w:val="00AB3DE1"/>
    <w:rsid w:val="00AD79D4"/>
    <w:rsid w:val="00AF0B05"/>
    <w:rsid w:val="00B01642"/>
    <w:rsid w:val="00B26A56"/>
    <w:rsid w:val="00B82F82"/>
    <w:rsid w:val="00BD1C47"/>
    <w:rsid w:val="00BF7DCF"/>
    <w:rsid w:val="00C05AB7"/>
    <w:rsid w:val="00C97E6A"/>
    <w:rsid w:val="00CC47AA"/>
    <w:rsid w:val="00CD4585"/>
    <w:rsid w:val="00CF338C"/>
    <w:rsid w:val="00DF1A41"/>
    <w:rsid w:val="00DF6CA3"/>
    <w:rsid w:val="00E466F7"/>
    <w:rsid w:val="00E57F29"/>
    <w:rsid w:val="00E828E1"/>
    <w:rsid w:val="00EF0C4B"/>
    <w:rsid w:val="00F7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3DE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B3DE1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B3DE1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NadpisIII">
    <w:name w:val="Nadpis III"/>
    <w:basedOn w:val="Normln"/>
    <w:next w:val="Normln"/>
    <w:rsid w:val="00AB3DE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B3DE1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B3D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3D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3DE1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3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3DE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D1C47"/>
  </w:style>
  <w:style w:type="paragraph" w:styleId="Zpat">
    <w:name w:val="footer"/>
    <w:basedOn w:val="Normln"/>
    <w:link w:val="ZpatChar"/>
    <w:uiPriority w:val="99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1C47"/>
  </w:style>
  <w:style w:type="paragraph" w:styleId="Normlnweb">
    <w:name w:val="Normal (Web)"/>
    <w:basedOn w:val="Normln"/>
    <w:uiPriority w:val="99"/>
    <w:unhideWhenUsed/>
    <w:rsid w:val="00103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034DC"/>
  </w:style>
  <w:style w:type="paragraph" w:styleId="Odstavecseseznamem">
    <w:name w:val="List Paragraph"/>
    <w:basedOn w:val="Normln"/>
    <w:uiPriority w:val="34"/>
    <w:qFormat/>
    <w:rsid w:val="009971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3DE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B3DE1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B3DE1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NadpisIII">
    <w:name w:val="Nadpis III"/>
    <w:basedOn w:val="Normln"/>
    <w:next w:val="Normln"/>
    <w:rsid w:val="00AB3DE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B3DE1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B3D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3D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3DE1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3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3DE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D1C47"/>
  </w:style>
  <w:style w:type="paragraph" w:styleId="Zpat">
    <w:name w:val="footer"/>
    <w:basedOn w:val="Normln"/>
    <w:link w:val="ZpatChar"/>
    <w:uiPriority w:val="99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1C47"/>
  </w:style>
  <w:style w:type="paragraph" w:styleId="Normlnweb">
    <w:name w:val="Normal (Web)"/>
    <w:basedOn w:val="Normln"/>
    <w:uiPriority w:val="99"/>
    <w:unhideWhenUsed/>
    <w:rsid w:val="00103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034DC"/>
  </w:style>
  <w:style w:type="paragraph" w:styleId="Odstavecseseznamem">
    <w:name w:val="List Paragraph"/>
    <w:basedOn w:val="Normln"/>
    <w:uiPriority w:val="34"/>
    <w:qFormat/>
    <w:rsid w:val="00997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vulhm.cz//sites/File/ZLV/fulltext/444.pdf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Jolana Hubáčková</cp:lastModifiedBy>
  <cp:revision>2</cp:revision>
  <cp:lastPrinted>2016-08-22T07:58:00Z</cp:lastPrinted>
  <dcterms:created xsi:type="dcterms:W3CDTF">2016-08-22T12:08:00Z</dcterms:created>
  <dcterms:modified xsi:type="dcterms:W3CDTF">2016-08-22T12:08:00Z</dcterms:modified>
</cp:coreProperties>
</file>